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9B2BD" w14:textId="357F3C7B" w:rsidR="00992290" w:rsidRDefault="00636ADD" w:rsidP="002402F1">
      <w:pPr>
        <w:tabs>
          <w:tab w:val="left" w:pos="1276"/>
        </w:tabs>
        <w:ind w:firstLine="567"/>
        <w:contextualSpacing/>
        <w:jc w:val="both"/>
        <w:rPr>
          <w:rStyle w:val="ezkurwreuab5ozgtqnkl"/>
          <w:b/>
          <w:bCs/>
          <w:szCs w:val="28"/>
          <w:lang w:val="kk-KZ"/>
        </w:rPr>
      </w:pPr>
      <w:r>
        <w:rPr>
          <w:b/>
          <w:bCs/>
          <w:szCs w:val="28"/>
          <w:lang w:val="kk-KZ" w:eastAsia="ar-SA"/>
        </w:rPr>
        <w:t xml:space="preserve">           </w:t>
      </w:r>
      <w:r w:rsidR="00992290">
        <w:rPr>
          <w:b/>
          <w:bCs/>
          <w:szCs w:val="28"/>
          <w:lang w:val="kk-KZ" w:eastAsia="ar-SA"/>
        </w:rPr>
        <w:t>Дәріс 1</w:t>
      </w:r>
      <w:r w:rsidR="00C45A7E">
        <w:rPr>
          <w:b/>
          <w:bCs/>
          <w:szCs w:val="28"/>
          <w:lang w:val="kk-KZ" w:eastAsia="ar-SA"/>
        </w:rPr>
        <w:t>4</w:t>
      </w:r>
      <w:r w:rsidR="00992290">
        <w:rPr>
          <w:b/>
          <w:bCs/>
          <w:szCs w:val="28"/>
          <w:lang w:val="kk-KZ"/>
        </w:rPr>
        <w:t>.</w:t>
      </w:r>
      <w:r w:rsidR="00992290">
        <w:rPr>
          <w:lang w:val="kk-KZ"/>
        </w:rPr>
        <w:t xml:space="preserve">  </w:t>
      </w:r>
      <w:r w:rsidR="00F96840" w:rsidRPr="00F96840">
        <w:rPr>
          <w:b/>
          <w:bCs/>
          <w:szCs w:val="28"/>
          <w:lang w:val="kk-KZ"/>
        </w:rPr>
        <w:t xml:space="preserve"> </w:t>
      </w:r>
      <w:r w:rsidR="00F96840" w:rsidRPr="00F96840">
        <w:rPr>
          <w:rStyle w:val="ezkurwreuab5ozgtqnkl"/>
          <w:b/>
          <w:bCs/>
          <w:szCs w:val="28"/>
        </w:rPr>
        <w:t>Олигополия</w:t>
      </w:r>
      <w:r w:rsidR="00F96840" w:rsidRPr="00F96840">
        <w:rPr>
          <w:b/>
          <w:bCs/>
          <w:szCs w:val="28"/>
        </w:rPr>
        <w:t xml:space="preserve"> </w:t>
      </w:r>
    </w:p>
    <w:p w14:paraId="170168CA" w14:textId="789BA229" w:rsidR="005A1BDE" w:rsidRDefault="00992290" w:rsidP="00F136B1">
      <w:pPr>
        <w:contextualSpacing/>
        <w:rPr>
          <w:b/>
          <w:color w:val="000000"/>
          <w:spacing w:val="8"/>
          <w:szCs w:val="28"/>
          <w:lang w:val="kk-KZ"/>
        </w:rPr>
      </w:pPr>
      <w:r>
        <w:rPr>
          <w:b/>
          <w:color w:val="000000"/>
          <w:spacing w:val="8"/>
          <w:szCs w:val="28"/>
          <w:lang w:val="kk-KZ"/>
        </w:rPr>
        <w:t xml:space="preserve">  </w:t>
      </w:r>
    </w:p>
    <w:p w14:paraId="23D78AA6" w14:textId="795DE8A1" w:rsidR="00992290" w:rsidRDefault="002402F1" w:rsidP="00061188">
      <w:pPr>
        <w:spacing w:after="0"/>
        <w:ind w:left="57" w:right="57"/>
        <w:contextualSpacing/>
        <w:rPr>
          <w:bCs/>
          <w:szCs w:val="28"/>
          <w:lang w:val="kk-KZ"/>
        </w:rPr>
      </w:pPr>
      <w:r>
        <w:rPr>
          <w:b/>
          <w:color w:val="000000"/>
          <w:spacing w:val="8"/>
          <w:szCs w:val="28"/>
          <w:lang w:val="kk-KZ"/>
        </w:rPr>
        <w:t xml:space="preserve">      </w:t>
      </w:r>
      <w:r w:rsidR="00992290">
        <w:rPr>
          <w:b/>
          <w:color w:val="000000"/>
          <w:spacing w:val="8"/>
          <w:szCs w:val="28"/>
          <w:lang w:val="kk-KZ"/>
        </w:rPr>
        <w:t>Дәрістің мақсаты:</w:t>
      </w:r>
      <w:r w:rsidR="00992290">
        <w:rPr>
          <w:szCs w:val="28"/>
          <w:lang w:val="kk-KZ"/>
        </w:rPr>
        <w:t xml:space="preserve"> </w:t>
      </w:r>
      <w:r w:rsidR="00636ADD">
        <w:rPr>
          <w:szCs w:val="28"/>
          <w:lang w:val="kk-KZ"/>
        </w:rPr>
        <w:t>Бұл дәрісте</w:t>
      </w:r>
      <w:r w:rsidR="00B56E14">
        <w:rPr>
          <w:szCs w:val="28"/>
          <w:lang w:val="kk-KZ"/>
        </w:rPr>
        <w:t xml:space="preserve"> </w:t>
      </w:r>
      <w:r w:rsidR="00684120">
        <w:rPr>
          <w:szCs w:val="28"/>
          <w:lang w:val="kk-KZ"/>
        </w:rPr>
        <w:t>олигополия</w:t>
      </w:r>
      <w:r w:rsidR="00B56E14">
        <w:rPr>
          <w:szCs w:val="28"/>
          <w:lang w:val="kk-KZ"/>
        </w:rPr>
        <w:t xml:space="preserve"> </w:t>
      </w:r>
      <w:r w:rsidR="00992290">
        <w:rPr>
          <w:bCs/>
          <w:szCs w:val="28"/>
          <w:lang w:val="kk-KZ"/>
        </w:rPr>
        <w:t xml:space="preserve">және </w:t>
      </w:r>
      <w:r w:rsidR="00636ADD">
        <w:rPr>
          <w:bCs/>
          <w:szCs w:val="28"/>
          <w:lang w:val="kk-KZ"/>
        </w:rPr>
        <w:t xml:space="preserve">оның </w:t>
      </w:r>
      <w:r w:rsidR="00992290">
        <w:rPr>
          <w:bCs/>
          <w:szCs w:val="28"/>
          <w:lang w:val="kk-KZ"/>
        </w:rPr>
        <w:t>негізгі түрлерін</w:t>
      </w:r>
      <w:r w:rsidR="00F136B1">
        <w:rPr>
          <w:bCs/>
          <w:szCs w:val="28"/>
          <w:lang w:val="kk-KZ"/>
        </w:rPr>
        <w:t>, сондай-ақ м</w:t>
      </w:r>
      <w:r w:rsidR="00F136B1" w:rsidRPr="00BB5397">
        <w:rPr>
          <w:lang w:val="kk-KZ"/>
        </w:rPr>
        <w:t>онополистік бәсеке нарығының салдарлары</w:t>
      </w:r>
      <w:r w:rsidR="00F136B1">
        <w:rPr>
          <w:lang w:val="kk-KZ"/>
        </w:rPr>
        <w:t>н</w:t>
      </w:r>
      <w:r w:rsidR="00F136B1" w:rsidRPr="00BB5397">
        <w:rPr>
          <w:lang w:val="kk-KZ"/>
        </w:rPr>
        <w:t xml:space="preserve"> </w:t>
      </w:r>
      <w:r w:rsidR="00992290">
        <w:rPr>
          <w:bCs/>
          <w:szCs w:val="28"/>
          <w:lang w:val="kk-KZ"/>
        </w:rPr>
        <w:t>меңгеру.</w:t>
      </w:r>
    </w:p>
    <w:p w14:paraId="682F0E82" w14:textId="77777777" w:rsidR="00F136B1" w:rsidRPr="002C6014" w:rsidRDefault="00F136B1" w:rsidP="00061188">
      <w:pPr>
        <w:spacing w:after="0"/>
        <w:ind w:left="57" w:right="57" w:firstLine="426"/>
        <w:jc w:val="both"/>
        <w:rPr>
          <w:b/>
          <w:bCs/>
          <w:lang w:val="kk-KZ"/>
        </w:rPr>
      </w:pPr>
      <w:r w:rsidRPr="002C6014">
        <w:rPr>
          <w:b/>
          <w:bCs/>
          <w:lang w:val="kk-KZ"/>
        </w:rPr>
        <w:t xml:space="preserve">Дәрістің жоспары: </w:t>
      </w:r>
    </w:p>
    <w:p w14:paraId="704C7328" w14:textId="39BAED72" w:rsidR="00F136B1" w:rsidRDefault="00684120" w:rsidP="00684120">
      <w:pPr>
        <w:spacing w:after="0"/>
        <w:ind w:left="57" w:right="57" w:firstLine="369"/>
        <w:jc w:val="both"/>
        <w:rPr>
          <w:lang w:val="kk-KZ"/>
        </w:rPr>
      </w:pPr>
      <w:r>
        <w:rPr>
          <w:lang w:val="kk-KZ"/>
        </w:rPr>
        <w:t xml:space="preserve"> </w:t>
      </w:r>
      <w:r w:rsidR="00F136B1" w:rsidRPr="00BB5397">
        <w:rPr>
          <w:lang w:val="kk-KZ"/>
        </w:rPr>
        <w:t>1.</w:t>
      </w:r>
      <w:r w:rsidR="00061188">
        <w:rPr>
          <w:lang w:val="kk-KZ"/>
        </w:rPr>
        <w:t xml:space="preserve"> </w:t>
      </w:r>
      <w:r w:rsidRPr="00684120">
        <w:rPr>
          <w:rFonts w:eastAsia="Times New Roman" w:cs="Times New Roman"/>
          <w:kern w:val="0"/>
          <w:szCs w:val="28"/>
          <w:lang w:val="kk-KZ" w:eastAsia="ru-RU"/>
          <w14:ligatures w14:val="none"/>
        </w:rPr>
        <w:t>Олигополия </w:t>
      </w:r>
      <w:r w:rsidRPr="00684120">
        <w:rPr>
          <w:lang w:val="kk-KZ"/>
        </w:rPr>
        <w:t xml:space="preserve"> </w:t>
      </w:r>
    </w:p>
    <w:p w14:paraId="3FEAAEE1" w14:textId="0CF76133" w:rsidR="00F136B1" w:rsidRDefault="00F136B1" w:rsidP="00061188">
      <w:pPr>
        <w:spacing w:after="0"/>
        <w:ind w:left="57" w:right="57" w:firstLine="426"/>
        <w:jc w:val="both"/>
        <w:rPr>
          <w:rFonts w:eastAsia="Times New Roman" w:cs="Times New Roman"/>
          <w:kern w:val="0"/>
          <w:szCs w:val="28"/>
          <w:lang w:val="kk-KZ" w:eastAsia="ru-RU"/>
          <w14:ligatures w14:val="none"/>
        </w:rPr>
      </w:pPr>
      <w:r w:rsidRPr="00BB5397">
        <w:rPr>
          <w:lang w:val="kk-KZ"/>
        </w:rPr>
        <w:t xml:space="preserve">2. </w:t>
      </w:r>
      <w:r w:rsidR="00014289" w:rsidRPr="00684120">
        <w:rPr>
          <w:rFonts w:eastAsia="Times New Roman" w:cs="Times New Roman"/>
          <w:kern w:val="0"/>
          <w:szCs w:val="28"/>
          <w:lang w:val="kk-KZ" w:eastAsia="ru-RU"/>
          <w14:ligatures w14:val="none"/>
        </w:rPr>
        <w:t>Олигополия </w:t>
      </w:r>
      <w:r w:rsidR="00014289">
        <w:rPr>
          <w:rFonts w:eastAsia="Times New Roman" w:cs="Times New Roman"/>
          <w:kern w:val="0"/>
          <w:szCs w:val="28"/>
          <w:lang w:val="kk-KZ" w:eastAsia="ru-RU"/>
          <w14:ligatures w14:val="none"/>
        </w:rPr>
        <w:t>сипаттамасы</w:t>
      </w:r>
    </w:p>
    <w:p w14:paraId="76744F4C" w14:textId="3D00A26E" w:rsidR="00014289" w:rsidRPr="00014289" w:rsidRDefault="00014289" w:rsidP="00014289">
      <w:pPr>
        <w:pStyle w:val="a6"/>
        <w:numPr>
          <w:ilvl w:val="1"/>
          <w:numId w:val="19"/>
        </w:numPr>
        <w:shd w:val="clear" w:color="auto" w:fill="FFFFFF"/>
        <w:spacing w:after="0"/>
        <w:ind w:left="709" w:right="57" w:hanging="283"/>
        <w:jc w:val="both"/>
        <w:rPr>
          <w:rFonts w:eastAsia="Times New Roman" w:cs="Times New Roman"/>
          <w:kern w:val="0"/>
          <w:szCs w:val="28"/>
          <w:lang w:eastAsia="ru-RU"/>
          <w14:ligatures w14:val="none"/>
        </w:rPr>
      </w:pPr>
      <w:bookmarkStart w:id="0" w:name="_GoBack"/>
      <w:bookmarkEnd w:id="0"/>
      <w:r w:rsidRPr="00014289">
        <w:rPr>
          <w:rFonts w:eastAsia="Times New Roman" w:cs="Times New Roman"/>
          <w:kern w:val="0"/>
          <w:szCs w:val="28"/>
          <w:lang w:val="kk-KZ" w:eastAsia="ru-RU"/>
          <w14:ligatures w14:val="none"/>
        </w:rPr>
        <w:t>Олигополия м</w:t>
      </w:r>
      <w:proofErr w:type="spellStart"/>
      <w:r w:rsidRPr="00014289">
        <w:rPr>
          <w:rFonts w:eastAsia="Times New Roman" w:cs="Times New Roman"/>
          <w:kern w:val="0"/>
          <w:szCs w:val="28"/>
          <w:lang w:eastAsia="ru-RU"/>
          <w14:ligatures w14:val="none"/>
        </w:rPr>
        <w:t>одельде</w:t>
      </w:r>
      <w:proofErr w:type="spellEnd"/>
      <w:r w:rsidRPr="00014289">
        <w:rPr>
          <w:rFonts w:eastAsia="Times New Roman" w:cs="Times New Roman"/>
          <w:kern w:val="0"/>
          <w:szCs w:val="28"/>
          <w:lang w:val="kk-KZ" w:eastAsia="ru-RU"/>
          <w14:ligatures w14:val="none"/>
        </w:rPr>
        <w:t>рі</w:t>
      </w:r>
    </w:p>
    <w:p w14:paraId="0958948F" w14:textId="6713117E" w:rsidR="00014289" w:rsidRDefault="00014289" w:rsidP="00061188">
      <w:pPr>
        <w:spacing w:after="0"/>
        <w:ind w:left="57" w:right="57" w:firstLine="426"/>
        <w:jc w:val="both"/>
        <w:rPr>
          <w:lang w:val="kk-KZ"/>
        </w:rPr>
      </w:pPr>
    </w:p>
    <w:p w14:paraId="68925600" w14:textId="3451C5B8" w:rsidR="00061188" w:rsidRPr="00061188" w:rsidRDefault="00061188" w:rsidP="00061188">
      <w:pPr>
        <w:spacing w:after="0"/>
        <w:ind w:left="57" w:right="57" w:firstLine="426"/>
        <w:jc w:val="both"/>
        <w:rPr>
          <w:lang w:val="kk-KZ"/>
        </w:rPr>
      </w:pPr>
    </w:p>
    <w:p w14:paraId="68475476" w14:textId="33884103" w:rsidR="00684120" w:rsidRPr="00684120" w:rsidRDefault="00684120" w:rsidP="00684120">
      <w:pPr>
        <w:spacing w:after="0"/>
        <w:ind w:left="57" w:right="57" w:firstLine="369"/>
        <w:jc w:val="both"/>
        <w:rPr>
          <w:b/>
          <w:bCs/>
          <w:lang w:val="kk-KZ"/>
        </w:rPr>
      </w:pPr>
      <w:bookmarkStart w:id="1" w:name="_Hlk196125980"/>
      <w:r>
        <w:rPr>
          <w:b/>
          <w:bCs/>
          <w:lang w:val="kk-KZ"/>
        </w:rPr>
        <w:t xml:space="preserve">  </w:t>
      </w:r>
      <w:r w:rsidRPr="00684120">
        <w:rPr>
          <w:b/>
          <w:bCs/>
          <w:lang w:val="kk-KZ"/>
        </w:rPr>
        <w:t xml:space="preserve">1. </w:t>
      </w:r>
      <w:r w:rsidRPr="00684120">
        <w:rPr>
          <w:rFonts w:eastAsia="Times New Roman" w:cs="Times New Roman"/>
          <w:b/>
          <w:bCs/>
          <w:kern w:val="0"/>
          <w:szCs w:val="28"/>
          <w:lang w:val="kk-KZ" w:eastAsia="ru-RU"/>
          <w14:ligatures w14:val="none"/>
        </w:rPr>
        <w:t>Олигополия </w:t>
      </w:r>
      <w:r w:rsidRPr="00684120">
        <w:rPr>
          <w:b/>
          <w:bCs/>
          <w:lang w:val="kk-KZ"/>
        </w:rPr>
        <w:t xml:space="preserve"> </w:t>
      </w:r>
    </w:p>
    <w:p w14:paraId="4C592348" w14:textId="366C30C1" w:rsidR="00684120" w:rsidRDefault="00684120" w:rsidP="00684120">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b/>
          <w:bCs/>
          <w:i/>
          <w:iCs/>
          <w:kern w:val="0"/>
          <w:szCs w:val="28"/>
          <w:lang w:val="kk-KZ" w:eastAsia="ru-RU"/>
          <w14:ligatures w14:val="none"/>
        </w:rPr>
        <w:t xml:space="preserve">       </w:t>
      </w:r>
      <w:r w:rsidRPr="00684120">
        <w:rPr>
          <w:rFonts w:eastAsia="Times New Roman" w:cs="Times New Roman"/>
          <w:b/>
          <w:bCs/>
          <w:kern w:val="0"/>
          <w:szCs w:val="28"/>
          <w:lang w:val="kk-KZ" w:eastAsia="ru-RU"/>
          <w14:ligatures w14:val="none"/>
        </w:rPr>
        <w:t>Олигополия</w:t>
      </w:r>
      <w:r w:rsidRPr="00684120">
        <w:rPr>
          <w:rFonts w:eastAsia="Times New Roman" w:cs="Times New Roman"/>
          <w:kern w:val="0"/>
          <w:szCs w:val="28"/>
          <w:lang w:val="kk-KZ" w:eastAsia="ru-RU"/>
          <w14:ligatures w14:val="none"/>
        </w:rPr>
        <w:t> </w:t>
      </w:r>
      <w:bookmarkEnd w:id="1"/>
      <w:r w:rsidRPr="00684120">
        <w:rPr>
          <w:rFonts w:eastAsia="Times New Roman" w:cs="Times New Roman"/>
          <w:kern w:val="0"/>
          <w:szCs w:val="28"/>
          <w:lang w:val="kk-KZ" w:eastAsia="ru-RU"/>
          <w14:ligatures w14:val="none"/>
        </w:rPr>
        <w:t>(</w:t>
      </w:r>
      <w:hyperlink r:id="rId5" w:tooltip="Грек тілі" w:history="1">
        <w:r w:rsidRPr="00684120">
          <w:rPr>
            <w:rFonts w:eastAsia="Times New Roman" w:cs="Times New Roman"/>
            <w:kern w:val="0"/>
            <w:szCs w:val="28"/>
            <w:lang w:val="kk-KZ" w:eastAsia="ru-RU"/>
            <w14:ligatures w14:val="none"/>
          </w:rPr>
          <w:t>гр.</w:t>
        </w:r>
      </w:hyperlink>
      <w:r w:rsidRPr="00684120">
        <w:rPr>
          <w:rFonts w:eastAsia="Times New Roman" w:cs="Times New Roman"/>
          <w:kern w:val="0"/>
          <w:szCs w:val="28"/>
          <w:lang w:val="kk-KZ" w:eastAsia="ru-RU"/>
          <w14:ligatures w14:val="none"/>
        </w:rPr>
        <w:t> </w:t>
      </w:r>
      <w:r w:rsidRPr="00684120">
        <w:rPr>
          <w:rFonts w:eastAsia="Times New Roman" w:cs="Times New Roman"/>
          <w:i/>
          <w:iCs/>
          <w:kern w:val="0"/>
          <w:szCs w:val="28"/>
          <w:lang w:val="el-GR" w:eastAsia="ru-RU"/>
          <w14:ligatures w14:val="none"/>
        </w:rPr>
        <w:t>olіgos</w:t>
      </w:r>
      <w:r w:rsidRPr="00684120">
        <w:rPr>
          <w:rFonts w:eastAsia="Times New Roman" w:cs="Times New Roman"/>
          <w:kern w:val="0"/>
          <w:szCs w:val="28"/>
          <w:lang w:val="kk-KZ" w:eastAsia="ru-RU"/>
          <w14:ligatures w14:val="none"/>
        </w:rPr>
        <w:t> – аздаған және </w:t>
      </w:r>
      <w:r w:rsidRPr="00684120">
        <w:rPr>
          <w:rFonts w:eastAsia="Times New Roman" w:cs="Times New Roman"/>
          <w:i/>
          <w:iCs/>
          <w:kern w:val="0"/>
          <w:szCs w:val="28"/>
          <w:lang w:val="kk-KZ" w:eastAsia="ru-RU"/>
          <w14:ligatures w14:val="none"/>
        </w:rPr>
        <w:t>poleo</w:t>
      </w:r>
      <w:r w:rsidRPr="00684120">
        <w:rPr>
          <w:rFonts w:eastAsia="Times New Roman" w:cs="Times New Roman"/>
          <w:kern w:val="0"/>
          <w:szCs w:val="28"/>
          <w:lang w:val="kk-KZ" w:eastAsia="ru-RU"/>
          <w14:ligatures w14:val="none"/>
        </w:rPr>
        <w:t> – сатамын‚ сауда жасаймын)</w:t>
      </w:r>
      <w:r w:rsidRPr="00684120">
        <w:rPr>
          <w:rFonts w:eastAsia="Times New Roman" w:cs="Times New Roman"/>
          <w:kern w:val="0"/>
          <w:szCs w:val="28"/>
          <w:vertAlign w:val="superscript"/>
          <w:lang w:eastAsia="ru-RU"/>
          <w14:ligatures w14:val="none"/>
        </w:rPr>
        <w:fldChar w:fldCharType="begin"/>
      </w:r>
      <w:r w:rsidRPr="00684120">
        <w:rPr>
          <w:rFonts w:eastAsia="Times New Roman" w:cs="Times New Roman"/>
          <w:kern w:val="0"/>
          <w:szCs w:val="28"/>
          <w:vertAlign w:val="superscript"/>
          <w:lang w:val="kk-KZ" w:eastAsia="ru-RU"/>
          <w14:ligatures w14:val="none"/>
        </w:rPr>
        <w:instrText xml:space="preserve"> HYPERLINK "https://kk.wikipedia.org/wiki/%D0%9E%D0%BB%D0%B8%D0%B3%D0%BE%D0%BF%D0%BE%D0%BB%D0%B8%D1%8F" \l "cite_note-1" </w:instrText>
      </w:r>
      <w:r w:rsidRPr="00684120">
        <w:rPr>
          <w:rFonts w:eastAsia="Times New Roman" w:cs="Times New Roman"/>
          <w:kern w:val="0"/>
          <w:szCs w:val="28"/>
          <w:vertAlign w:val="superscript"/>
          <w:lang w:eastAsia="ru-RU"/>
          <w14:ligatures w14:val="none"/>
        </w:rPr>
        <w:fldChar w:fldCharType="separate"/>
      </w:r>
      <w:r w:rsidRPr="00684120">
        <w:rPr>
          <w:rFonts w:eastAsia="Times New Roman" w:cs="Times New Roman"/>
          <w:kern w:val="0"/>
          <w:szCs w:val="28"/>
          <w:vertAlign w:val="superscript"/>
          <w:lang w:val="kk-KZ" w:eastAsia="ru-RU"/>
          <w14:ligatures w14:val="none"/>
        </w:rPr>
        <w:t>[1]</w:t>
      </w:r>
      <w:r w:rsidRPr="00684120">
        <w:rPr>
          <w:rFonts w:eastAsia="Times New Roman" w:cs="Times New Roman"/>
          <w:kern w:val="0"/>
          <w:szCs w:val="28"/>
          <w:vertAlign w:val="superscript"/>
          <w:lang w:eastAsia="ru-RU"/>
          <w14:ligatures w14:val="none"/>
        </w:rPr>
        <w:fldChar w:fldCharType="end"/>
      </w:r>
      <w:r w:rsidRPr="00684120">
        <w:rPr>
          <w:rFonts w:eastAsia="Times New Roman" w:cs="Times New Roman"/>
          <w:kern w:val="0"/>
          <w:szCs w:val="28"/>
          <w:lang w:val="kk-KZ" w:eastAsia="ru-RU"/>
          <w14:ligatures w14:val="none"/>
        </w:rPr>
        <w:t> – </w:t>
      </w:r>
      <w:hyperlink r:id="rId6" w:tooltip="Рынок" w:history="1">
        <w:r w:rsidRPr="00684120">
          <w:rPr>
            <w:rFonts w:eastAsia="Times New Roman" w:cs="Times New Roman"/>
            <w:kern w:val="0"/>
            <w:szCs w:val="28"/>
            <w:lang w:val="kk-KZ" w:eastAsia="ru-RU"/>
            <w14:ligatures w14:val="none"/>
          </w:rPr>
          <w:t>рынокта</w:t>
        </w:r>
      </w:hyperlink>
      <w:r w:rsidRPr="00684120">
        <w:rPr>
          <w:rFonts w:eastAsia="Times New Roman" w:cs="Times New Roman"/>
          <w:kern w:val="0"/>
          <w:szCs w:val="28"/>
          <w:lang w:val="kk-KZ" w:eastAsia="ru-RU"/>
          <w14:ligatures w14:val="none"/>
        </w:rPr>
        <w:t> аздаған ірі компаниялар мен бірқатар шағын фирмалар әрекет ететін жағдай. Олардың әрқайсысының өнімі ұқсас үрдісте болады‚ сондықтан жеке жеткізушілер сатып алушыны тарту үшін өнімге айрықша сипат беруге күш салады. Мұның өзі </w:t>
      </w:r>
      <w:r w:rsidRPr="00684120">
        <w:rPr>
          <w:rFonts w:eastAsia="Times New Roman" w:cs="Times New Roman"/>
          <w:i/>
          <w:iCs/>
          <w:kern w:val="0"/>
          <w:szCs w:val="28"/>
          <w:lang w:val="kk-KZ" w:eastAsia="ru-RU"/>
          <w14:ligatures w14:val="none"/>
        </w:rPr>
        <w:t>саралау</w:t>
      </w:r>
      <w:r w:rsidRPr="00684120">
        <w:rPr>
          <w:rFonts w:eastAsia="Times New Roman" w:cs="Times New Roman"/>
          <w:kern w:val="0"/>
          <w:szCs w:val="28"/>
          <w:lang w:val="kk-KZ" w:eastAsia="ru-RU"/>
          <w14:ligatures w14:val="none"/>
        </w:rPr>
        <w:t> деп аталады. Мұндай рынокқа басқа </w:t>
      </w:r>
      <w:r w:rsidRPr="00684120">
        <w:rPr>
          <w:rFonts w:eastAsia="Times New Roman" w:cs="Times New Roman"/>
          <w:kern w:val="0"/>
          <w:szCs w:val="28"/>
          <w:lang w:eastAsia="ru-RU"/>
          <w14:ligatures w14:val="none"/>
        </w:rPr>
        <w:fldChar w:fldCharType="begin"/>
      </w:r>
      <w:r w:rsidRPr="00684120">
        <w:rPr>
          <w:rFonts w:eastAsia="Times New Roman" w:cs="Times New Roman"/>
          <w:kern w:val="0"/>
          <w:szCs w:val="28"/>
          <w:lang w:val="kk-KZ" w:eastAsia="ru-RU"/>
          <w14:ligatures w14:val="none"/>
        </w:rPr>
        <w:instrText xml:space="preserve"> HYPERLINK "https://kk.wikipedia.org/wiki/%D0%A4%D0%B8%D1%80%D0%BC%D0%B0" \o "Фирма" </w:instrText>
      </w:r>
      <w:r w:rsidRPr="00684120">
        <w:rPr>
          <w:rFonts w:eastAsia="Times New Roman" w:cs="Times New Roman"/>
          <w:kern w:val="0"/>
          <w:szCs w:val="28"/>
          <w:lang w:eastAsia="ru-RU"/>
          <w14:ligatures w14:val="none"/>
        </w:rPr>
        <w:fldChar w:fldCharType="separate"/>
      </w:r>
      <w:r w:rsidRPr="00684120">
        <w:rPr>
          <w:rFonts w:eastAsia="Times New Roman" w:cs="Times New Roman"/>
          <w:kern w:val="0"/>
          <w:szCs w:val="28"/>
          <w:lang w:val="kk-KZ" w:eastAsia="ru-RU"/>
          <w14:ligatures w14:val="none"/>
        </w:rPr>
        <w:t>фирмалардың</w:t>
      </w:r>
      <w:r w:rsidRPr="00684120">
        <w:rPr>
          <w:rFonts w:eastAsia="Times New Roman" w:cs="Times New Roman"/>
          <w:kern w:val="0"/>
          <w:szCs w:val="28"/>
          <w:lang w:eastAsia="ru-RU"/>
          <w14:ligatures w14:val="none"/>
        </w:rPr>
        <w:fldChar w:fldCharType="end"/>
      </w:r>
      <w:r w:rsidRPr="00684120">
        <w:rPr>
          <w:rFonts w:eastAsia="Times New Roman" w:cs="Times New Roman"/>
          <w:kern w:val="0"/>
          <w:szCs w:val="28"/>
          <w:lang w:val="kk-KZ" w:eastAsia="ru-RU"/>
          <w14:ligatures w14:val="none"/>
        </w:rPr>
        <w:t> (</w:t>
      </w:r>
      <w:hyperlink r:id="rId7" w:tooltip="Компания" w:history="1">
        <w:r w:rsidRPr="00684120">
          <w:rPr>
            <w:rFonts w:eastAsia="Times New Roman" w:cs="Times New Roman"/>
            <w:kern w:val="0"/>
            <w:szCs w:val="28"/>
            <w:lang w:val="kk-KZ" w:eastAsia="ru-RU"/>
            <w14:ligatures w14:val="none"/>
          </w:rPr>
          <w:t>компаниялардың</w:t>
        </w:r>
      </w:hyperlink>
      <w:r w:rsidRPr="00684120">
        <w:rPr>
          <w:rFonts w:eastAsia="Times New Roman" w:cs="Times New Roman"/>
          <w:kern w:val="0"/>
          <w:szCs w:val="28"/>
          <w:lang w:val="kk-KZ" w:eastAsia="ru-RU"/>
          <w14:ligatures w14:val="none"/>
        </w:rPr>
        <w:t>) кіруі әдетте қиын болады‚ ал бағаны бақылау олардың бір-біріне тәуелділігі себепті шектелген‚ онда бағадан тыс күшті бәсеке әрекет етеді. Олигополия рыноктың қайсыбір тұрақтылығын туғызады. Жеткізуші бағаны төмендетпейді‚ өйткені оның бәсекелестері дереу бағаны түсіреді. Бұдан сатып алушы ұтады. Бағаны көтерудің де мәні жоқ</w:t>
      </w:r>
      <w:bookmarkStart w:id="2" w:name="_Hlk196145469"/>
      <w:r w:rsidRPr="00684120">
        <w:rPr>
          <w:rFonts w:eastAsia="Times New Roman" w:cs="Times New Roman"/>
          <w:kern w:val="0"/>
          <w:szCs w:val="28"/>
          <w:lang w:val="kk-KZ" w:eastAsia="ru-RU"/>
          <w14:ligatures w14:val="none"/>
        </w:rPr>
        <w:t xml:space="preserve"> – </w:t>
      </w:r>
      <w:bookmarkEnd w:id="2"/>
      <w:r w:rsidRPr="00684120">
        <w:rPr>
          <w:rFonts w:eastAsia="Times New Roman" w:cs="Times New Roman"/>
          <w:kern w:val="0"/>
          <w:szCs w:val="28"/>
          <w:lang w:val="kk-KZ" w:eastAsia="ru-RU"/>
          <w14:ligatures w14:val="none"/>
        </w:rPr>
        <w:t>рыноктан айырылып қалуы мүмкін. Бәсеке бағадан тыс салада – </w:t>
      </w:r>
      <w:r w:rsidRPr="00684120">
        <w:rPr>
          <w:rFonts w:eastAsia="Times New Roman" w:cs="Times New Roman"/>
          <w:kern w:val="0"/>
          <w:szCs w:val="28"/>
          <w:lang w:eastAsia="ru-RU"/>
          <w14:ligatures w14:val="none"/>
        </w:rPr>
        <w:fldChar w:fldCharType="begin"/>
      </w:r>
      <w:r w:rsidRPr="00684120">
        <w:rPr>
          <w:rFonts w:eastAsia="Times New Roman" w:cs="Times New Roman"/>
          <w:kern w:val="0"/>
          <w:szCs w:val="28"/>
          <w:lang w:val="kk-KZ" w:eastAsia="ru-RU"/>
          <w14:ligatures w14:val="none"/>
        </w:rPr>
        <w:instrText xml:space="preserve"> HYPERLINK "https://kk.wikipedia.org/wiki/%D0%96%D0%B0%D1%80%D0%BD%D0%B0%D0%BC%D0%B0" \o "Жарнама" </w:instrText>
      </w:r>
      <w:r w:rsidRPr="00684120">
        <w:rPr>
          <w:rFonts w:eastAsia="Times New Roman" w:cs="Times New Roman"/>
          <w:kern w:val="0"/>
          <w:szCs w:val="28"/>
          <w:lang w:eastAsia="ru-RU"/>
          <w14:ligatures w14:val="none"/>
        </w:rPr>
        <w:fldChar w:fldCharType="separate"/>
      </w:r>
      <w:r w:rsidRPr="00684120">
        <w:rPr>
          <w:rFonts w:eastAsia="Times New Roman" w:cs="Times New Roman"/>
          <w:kern w:val="0"/>
          <w:szCs w:val="28"/>
          <w:lang w:val="kk-KZ" w:eastAsia="ru-RU"/>
          <w14:ligatures w14:val="none"/>
        </w:rPr>
        <w:t>жарнамада</w:t>
      </w:r>
      <w:r w:rsidRPr="00684120">
        <w:rPr>
          <w:rFonts w:eastAsia="Times New Roman" w:cs="Times New Roman"/>
          <w:kern w:val="0"/>
          <w:szCs w:val="28"/>
          <w:lang w:eastAsia="ru-RU"/>
          <w14:ligatures w14:val="none"/>
        </w:rPr>
        <w:fldChar w:fldCharType="end"/>
      </w:r>
      <w:r w:rsidRPr="00684120">
        <w:rPr>
          <w:rFonts w:eastAsia="Times New Roman" w:cs="Times New Roman"/>
          <w:kern w:val="0"/>
          <w:szCs w:val="28"/>
          <w:lang w:val="kk-KZ" w:eastAsia="ru-RU"/>
          <w14:ligatures w14:val="none"/>
        </w:rPr>
        <w:t>‚ өткізімді ынталандыруда‚ сатып алудан кейінгі қызмет көрсетуде‚ кепілдіктер мен несие беруде пайда болады. Рыноктағы бағаны ірі компаниялар айқындайды‚ ал шағын фирмалар солардың соңынан ілеседі. Егер қайсыбір компания рыноктағы өзінің жайғасымын жақсартқысы келіп‚ бағада жетекшілік жасайтын болса‚ онда ол мұны пайданы азайту есебінен жүзеге асырады.Олигополияның дамуына септігін тигізетін факторлар: фирмалардың қосылуы жолымен өндіріс пен капиталды үдемелі түрде шоғырландыру және осы орайда өнімнің бір өлшеміне жұмсалған шығынды азайтудан алынған нәтиже; рынокқа билік жүргізу – рынок пен бағаны бағалау қабілетіне ие болу; баға мен өндіріс көлемін айқындау кезінде бәсекелестердің іс-әрекетін </w:t>
      </w:r>
      <w:r w:rsidRPr="00684120">
        <w:rPr>
          <w:rFonts w:eastAsia="Times New Roman" w:cs="Times New Roman"/>
          <w:kern w:val="0"/>
          <w:szCs w:val="28"/>
          <w:lang w:eastAsia="ru-RU"/>
          <w14:ligatures w14:val="none"/>
        </w:rPr>
        <w:fldChar w:fldCharType="begin"/>
      </w:r>
      <w:r w:rsidRPr="00684120">
        <w:rPr>
          <w:rFonts w:eastAsia="Times New Roman" w:cs="Times New Roman"/>
          <w:kern w:val="0"/>
          <w:szCs w:val="28"/>
          <w:lang w:val="kk-KZ" w:eastAsia="ru-RU"/>
          <w14:ligatures w14:val="none"/>
        </w:rPr>
        <w:instrText xml:space="preserve"> HYPERLINK "https://kk.wikipedia.org/w/index.php?title=%D0%9C%D2%B1%D2%9B%D0%B8%D1%8F%D1%82&amp;action=edit&amp;redlink=1" \o "Мұқият (мұндай бет жоқ)" </w:instrText>
      </w:r>
      <w:r w:rsidRPr="00684120">
        <w:rPr>
          <w:rFonts w:eastAsia="Times New Roman" w:cs="Times New Roman"/>
          <w:kern w:val="0"/>
          <w:szCs w:val="28"/>
          <w:lang w:eastAsia="ru-RU"/>
          <w14:ligatures w14:val="none"/>
        </w:rPr>
        <w:fldChar w:fldCharType="separate"/>
      </w:r>
      <w:r w:rsidRPr="00684120">
        <w:rPr>
          <w:rFonts w:eastAsia="Times New Roman" w:cs="Times New Roman"/>
          <w:kern w:val="0"/>
          <w:szCs w:val="28"/>
          <w:lang w:val="kk-KZ" w:eastAsia="ru-RU"/>
          <w14:ligatures w14:val="none"/>
        </w:rPr>
        <w:t>мұқият</w:t>
      </w:r>
      <w:r w:rsidRPr="00684120">
        <w:rPr>
          <w:rFonts w:eastAsia="Times New Roman" w:cs="Times New Roman"/>
          <w:kern w:val="0"/>
          <w:szCs w:val="28"/>
          <w:lang w:eastAsia="ru-RU"/>
          <w14:ligatures w14:val="none"/>
        </w:rPr>
        <w:fldChar w:fldCharType="end"/>
      </w:r>
      <w:r w:rsidRPr="00684120">
        <w:rPr>
          <w:rFonts w:eastAsia="Times New Roman" w:cs="Times New Roman"/>
          <w:kern w:val="0"/>
          <w:szCs w:val="28"/>
          <w:lang w:val="kk-KZ" w:eastAsia="ru-RU"/>
          <w14:ligatures w14:val="none"/>
        </w:rPr>
        <w:t xml:space="preserve"> ескеру. </w:t>
      </w:r>
    </w:p>
    <w:p w14:paraId="7C74B088" w14:textId="5D9C76DA" w:rsidR="004A5A18" w:rsidRPr="004A5A18" w:rsidRDefault="00684120" w:rsidP="004A5A18">
      <w:pPr>
        <w:pStyle w:val="a5"/>
        <w:shd w:val="clear" w:color="auto" w:fill="FEFEFE"/>
        <w:spacing w:before="0" w:beforeAutospacing="0" w:after="0" w:afterAutospacing="0"/>
        <w:ind w:firstLine="567"/>
        <w:rPr>
          <w:b/>
          <w:bCs/>
          <w:color w:val="00001B"/>
          <w:sz w:val="28"/>
          <w:szCs w:val="28"/>
          <w:lang w:val="kk-KZ"/>
        </w:rPr>
      </w:pPr>
      <w:r w:rsidRPr="004A5A18">
        <w:rPr>
          <w:b/>
          <w:bCs/>
          <w:sz w:val="28"/>
          <w:szCs w:val="28"/>
          <w:lang w:val="kk-KZ"/>
        </w:rPr>
        <w:t xml:space="preserve"> </w:t>
      </w:r>
      <w:r w:rsidR="004A5A18" w:rsidRPr="004A5A18">
        <w:rPr>
          <w:b/>
          <w:bCs/>
          <w:color w:val="000000"/>
          <w:sz w:val="28"/>
          <w:szCs w:val="28"/>
          <w:lang w:val="kk-KZ"/>
        </w:rPr>
        <w:t>Олигополия белгілері: </w:t>
      </w:r>
    </w:p>
    <w:p w14:paraId="18891BCD" w14:textId="1E6DC015" w:rsidR="004A5A18" w:rsidRPr="004A5A18" w:rsidRDefault="004A5A18" w:rsidP="004A5A18">
      <w:pPr>
        <w:shd w:val="clear" w:color="auto" w:fill="FEFEFE"/>
        <w:spacing w:after="0"/>
        <w:ind w:firstLine="567"/>
        <w:jc w:val="both"/>
        <w:rPr>
          <w:rFonts w:eastAsia="Times New Roman" w:cs="Times New Roman"/>
          <w:color w:val="00001B"/>
          <w:kern w:val="0"/>
          <w:szCs w:val="28"/>
          <w:lang w:val="kk-KZ" w:eastAsia="ru-RU"/>
          <w14:ligatures w14:val="none"/>
        </w:rPr>
      </w:pPr>
      <w:r w:rsidRPr="00684120">
        <w:rPr>
          <w:rFonts w:eastAsia="Times New Roman" w:cs="Times New Roman"/>
          <w:kern w:val="0"/>
          <w:szCs w:val="28"/>
          <w:lang w:val="kk-KZ" w:eastAsia="ru-RU"/>
          <w14:ligatures w14:val="none"/>
        </w:rPr>
        <w:t xml:space="preserve">– </w:t>
      </w:r>
      <w:r w:rsidRPr="004A5A18">
        <w:rPr>
          <w:rFonts w:eastAsia="Times New Roman" w:cs="Times New Roman"/>
          <w:color w:val="000000"/>
          <w:kern w:val="0"/>
          <w:szCs w:val="28"/>
          <w:lang w:val="kk-KZ" w:eastAsia="ru-RU"/>
          <w14:ligatures w14:val="none"/>
        </w:rPr>
        <w:t xml:space="preserve">тұтынушы көп, бірақ олардың қажетін қанағаттандыратын фирмалар аз, бұлар әдетте ірі компаниялар болып келеді. </w:t>
      </w:r>
    </w:p>
    <w:p w14:paraId="0E5CE338" w14:textId="5AFC5C4C" w:rsidR="004A5A18" w:rsidRPr="004A5A18" w:rsidRDefault="004A5A18" w:rsidP="004A5A18">
      <w:pPr>
        <w:spacing w:after="0"/>
        <w:ind w:firstLine="567"/>
        <w:jc w:val="both"/>
        <w:rPr>
          <w:rFonts w:eastAsia="Times New Roman" w:cs="Times New Roman"/>
          <w:color w:val="00001B"/>
          <w:kern w:val="0"/>
          <w:szCs w:val="28"/>
          <w:lang w:eastAsia="ru-RU"/>
          <w14:ligatures w14:val="none"/>
        </w:rPr>
      </w:pPr>
      <w:r w:rsidRPr="00684120">
        <w:rPr>
          <w:rFonts w:eastAsia="Times New Roman" w:cs="Times New Roman"/>
          <w:kern w:val="0"/>
          <w:szCs w:val="28"/>
          <w:lang w:val="kk-KZ" w:eastAsia="ru-RU"/>
          <w14:ligatures w14:val="none"/>
        </w:rPr>
        <w:t xml:space="preserve">– </w:t>
      </w:r>
      <w:proofErr w:type="spellStart"/>
      <w:r w:rsidRPr="004A5A18">
        <w:rPr>
          <w:rFonts w:eastAsia="Times New Roman" w:cs="Times New Roman"/>
          <w:color w:val="000000"/>
          <w:kern w:val="0"/>
          <w:szCs w:val="28"/>
          <w:lang w:eastAsia="ru-RU"/>
          <w14:ligatures w14:val="none"/>
        </w:rPr>
        <w:t>компаниялар</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шығаратын</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өнімдер</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ұқсас</w:t>
      </w:r>
      <w:proofErr w:type="spellEnd"/>
      <w:r w:rsidRPr="004A5A18">
        <w:rPr>
          <w:rFonts w:eastAsia="Times New Roman" w:cs="Times New Roman"/>
          <w:color w:val="000000"/>
          <w:kern w:val="0"/>
          <w:szCs w:val="28"/>
          <w:lang w:eastAsia="ru-RU"/>
          <w14:ligatures w14:val="none"/>
        </w:rPr>
        <w:t xml:space="preserve"> не </w:t>
      </w:r>
      <w:proofErr w:type="spellStart"/>
      <w:r w:rsidRPr="004A5A18">
        <w:rPr>
          <w:rFonts w:eastAsia="Times New Roman" w:cs="Times New Roman"/>
          <w:color w:val="000000"/>
          <w:kern w:val="0"/>
          <w:szCs w:val="28"/>
          <w:lang w:eastAsia="ru-RU"/>
          <w14:ligatures w14:val="none"/>
        </w:rPr>
        <w:t>бірдей</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болады</w:t>
      </w:r>
      <w:proofErr w:type="spellEnd"/>
      <w:r w:rsidRPr="004A5A18">
        <w:rPr>
          <w:rFonts w:eastAsia="Times New Roman" w:cs="Times New Roman"/>
          <w:color w:val="000000"/>
          <w:kern w:val="0"/>
          <w:szCs w:val="28"/>
          <w:lang w:eastAsia="ru-RU"/>
          <w14:ligatures w14:val="none"/>
        </w:rPr>
        <w:t>;</w:t>
      </w:r>
    </w:p>
    <w:p w14:paraId="4B2F3B2D" w14:textId="0001AAA6" w:rsidR="004A5A18" w:rsidRPr="004A5A18" w:rsidRDefault="004A5A18" w:rsidP="004A5A18">
      <w:pPr>
        <w:spacing w:after="0"/>
        <w:ind w:firstLine="567"/>
        <w:jc w:val="both"/>
        <w:rPr>
          <w:rFonts w:eastAsia="Times New Roman" w:cs="Times New Roman"/>
          <w:color w:val="00001B"/>
          <w:kern w:val="0"/>
          <w:szCs w:val="28"/>
          <w:lang w:eastAsia="ru-RU"/>
          <w14:ligatures w14:val="none"/>
        </w:rPr>
      </w:pPr>
      <w:r w:rsidRPr="00684120">
        <w:rPr>
          <w:rFonts w:eastAsia="Times New Roman" w:cs="Times New Roman"/>
          <w:kern w:val="0"/>
          <w:szCs w:val="28"/>
          <w:lang w:val="kk-KZ" w:eastAsia="ru-RU"/>
          <w14:ligatures w14:val="none"/>
        </w:rPr>
        <w:t xml:space="preserve">– </w:t>
      </w:r>
      <w:proofErr w:type="spellStart"/>
      <w:r w:rsidRPr="004A5A18">
        <w:rPr>
          <w:rFonts w:eastAsia="Times New Roman" w:cs="Times New Roman"/>
          <w:color w:val="000000"/>
          <w:kern w:val="0"/>
          <w:szCs w:val="28"/>
          <w:lang w:eastAsia="ru-RU"/>
          <w14:ligatures w14:val="none"/>
        </w:rPr>
        <w:t>компаниялар</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бір-біріне</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еліктейді</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мысалы</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біреу</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бағасын</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түсірсе</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екіншісі</w:t>
      </w:r>
      <w:proofErr w:type="spellEnd"/>
      <w:r w:rsidRPr="004A5A18">
        <w:rPr>
          <w:rFonts w:eastAsia="Times New Roman" w:cs="Times New Roman"/>
          <w:color w:val="000000"/>
          <w:kern w:val="0"/>
          <w:szCs w:val="28"/>
          <w:lang w:eastAsia="ru-RU"/>
          <w14:ligatures w14:val="none"/>
        </w:rPr>
        <w:t xml:space="preserve"> де </w:t>
      </w:r>
      <w:proofErr w:type="spellStart"/>
      <w:r w:rsidRPr="004A5A18">
        <w:rPr>
          <w:rFonts w:eastAsia="Times New Roman" w:cs="Times New Roman"/>
          <w:color w:val="000000"/>
          <w:kern w:val="0"/>
          <w:szCs w:val="28"/>
          <w:lang w:eastAsia="ru-RU"/>
          <w14:ligatures w14:val="none"/>
        </w:rPr>
        <w:t>сөйтеді</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бірақ</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бағасын</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көтерсе</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басқасы</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көтермеуі</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мүмкін</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себебі</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клиенттерінен</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айырылып</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қалуы</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ғажап</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емес</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Жалпы</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мұндай</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салада</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бағаны</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реттеп</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отыру</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қиынға</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соғады</w:t>
      </w:r>
      <w:proofErr w:type="spellEnd"/>
      <w:r w:rsidRPr="004A5A18">
        <w:rPr>
          <w:rFonts w:eastAsia="Times New Roman" w:cs="Times New Roman"/>
          <w:color w:val="000000"/>
          <w:kern w:val="0"/>
          <w:szCs w:val="28"/>
          <w:lang w:eastAsia="ru-RU"/>
          <w14:ligatures w14:val="none"/>
        </w:rPr>
        <w:t>;</w:t>
      </w:r>
    </w:p>
    <w:p w14:paraId="457AAD34" w14:textId="0F9F9CAA" w:rsidR="004A5A18" w:rsidRPr="004A5A18" w:rsidRDefault="004A5A18" w:rsidP="004A5A18">
      <w:pPr>
        <w:shd w:val="clear" w:color="auto" w:fill="FEFEFE"/>
        <w:spacing w:after="0"/>
        <w:ind w:firstLine="567"/>
        <w:jc w:val="both"/>
        <w:rPr>
          <w:rFonts w:eastAsia="Times New Roman" w:cs="Times New Roman"/>
          <w:color w:val="00001B"/>
          <w:kern w:val="0"/>
          <w:szCs w:val="28"/>
          <w:lang w:eastAsia="ru-RU"/>
          <w14:ligatures w14:val="none"/>
        </w:rPr>
      </w:pPr>
      <w:r w:rsidRPr="00684120">
        <w:rPr>
          <w:rFonts w:eastAsia="Times New Roman" w:cs="Times New Roman"/>
          <w:kern w:val="0"/>
          <w:szCs w:val="28"/>
          <w:lang w:val="kk-KZ" w:eastAsia="ru-RU"/>
          <w14:ligatures w14:val="none"/>
        </w:rPr>
        <w:t xml:space="preserve">– </w:t>
      </w:r>
      <w:proofErr w:type="spellStart"/>
      <w:r w:rsidRPr="004A5A18">
        <w:rPr>
          <w:rFonts w:eastAsia="Times New Roman" w:cs="Times New Roman"/>
          <w:color w:val="000000"/>
          <w:kern w:val="0"/>
          <w:szCs w:val="28"/>
          <w:lang w:eastAsia="ru-RU"/>
          <w14:ligatures w14:val="none"/>
        </w:rPr>
        <w:t>олигиополиялық</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нарыққа</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кіру</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өте</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қиын</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өйткені</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бәсекелестер</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тым</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мықты</w:t>
      </w:r>
      <w:proofErr w:type="spellEnd"/>
      <w:r w:rsidRPr="004A5A18">
        <w:rPr>
          <w:rFonts w:eastAsia="Times New Roman" w:cs="Times New Roman"/>
          <w:color w:val="000000"/>
          <w:kern w:val="0"/>
          <w:szCs w:val="28"/>
          <w:lang w:eastAsia="ru-RU"/>
          <w14:ligatures w14:val="none"/>
        </w:rPr>
        <w:t xml:space="preserve">. </w:t>
      </w:r>
    </w:p>
    <w:p w14:paraId="3569F0D4" w14:textId="77777777" w:rsidR="004A5A18" w:rsidRPr="004A5A18" w:rsidRDefault="004A5A18" w:rsidP="004A5A18">
      <w:pPr>
        <w:shd w:val="clear" w:color="auto" w:fill="FEFEFE"/>
        <w:spacing w:after="0"/>
        <w:ind w:firstLine="567"/>
        <w:jc w:val="both"/>
        <w:rPr>
          <w:rFonts w:eastAsia="Times New Roman" w:cs="Times New Roman"/>
          <w:color w:val="00001B"/>
          <w:kern w:val="0"/>
          <w:szCs w:val="28"/>
          <w:lang w:eastAsia="ru-RU"/>
          <w14:ligatures w14:val="none"/>
        </w:rPr>
      </w:pPr>
      <w:proofErr w:type="spellStart"/>
      <w:r w:rsidRPr="004A5A18">
        <w:rPr>
          <w:rFonts w:eastAsia="Times New Roman" w:cs="Times New Roman"/>
          <w:color w:val="000000"/>
          <w:kern w:val="0"/>
          <w:szCs w:val="28"/>
          <w:lang w:eastAsia="ru-RU"/>
          <w14:ligatures w14:val="none"/>
        </w:rPr>
        <w:t>Ұжымдық</w:t>
      </w:r>
      <w:proofErr w:type="spellEnd"/>
      <w:r w:rsidRPr="004A5A18">
        <w:rPr>
          <w:rFonts w:eastAsia="Times New Roman" w:cs="Times New Roman"/>
          <w:color w:val="000000"/>
          <w:kern w:val="0"/>
          <w:szCs w:val="28"/>
          <w:lang w:eastAsia="ru-RU"/>
          <w14:ligatures w14:val="none"/>
        </w:rPr>
        <w:t xml:space="preserve"> олигополия </w:t>
      </w:r>
      <w:proofErr w:type="spellStart"/>
      <w:r w:rsidRPr="004A5A18">
        <w:rPr>
          <w:rFonts w:eastAsia="Times New Roman" w:cs="Times New Roman"/>
          <w:color w:val="000000"/>
          <w:kern w:val="0"/>
          <w:szCs w:val="28"/>
          <w:lang w:eastAsia="ru-RU"/>
          <w14:ligatures w14:val="none"/>
        </w:rPr>
        <w:t>деген</w:t>
      </w:r>
      <w:proofErr w:type="spellEnd"/>
      <w:r w:rsidRPr="004A5A18">
        <w:rPr>
          <w:rFonts w:eastAsia="Times New Roman" w:cs="Times New Roman"/>
          <w:color w:val="000000"/>
          <w:kern w:val="0"/>
          <w:szCs w:val="28"/>
          <w:lang w:eastAsia="ru-RU"/>
          <w14:ligatures w14:val="none"/>
        </w:rPr>
        <w:t xml:space="preserve"> бар. </w:t>
      </w:r>
      <w:proofErr w:type="spellStart"/>
      <w:r w:rsidRPr="004A5A18">
        <w:rPr>
          <w:rFonts w:eastAsia="Times New Roman" w:cs="Times New Roman"/>
          <w:color w:val="000000"/>
          <w:kern w:val="0"/>
          <w:szCs w:val="28"/>
          <w:lang w:eastAsia="ru-RU"/>
          <w14:ligatures w14:val="none"/>
        </w:rPr>
        <w:t>Ондайда</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компаниялар</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өнім</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шығарарда</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баға</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қоярда</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бір-бірімен</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келісіп</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отырады</w:t>
      </w:r>
      <w:proofErr w:type="spellEnd"/>
      <w:r w:rsidRPr="004A5A18">
        <w:rPr>
          <w:rFonts w:eastAsia="Times New Roman" w:cs="Times New Roman"/>
          <w:color w:val="000000"/>
          <w:kern w:val="0"/>
          <w:szCs w:val="28"/>
          <w:lang w:eastAsia="ru-RU"/>
          <w14:ligatures w14:val="none"/>
        </w:rPr>
        <w:t>. </w:t>
      </w:r>
    </w:p>
    <w:p w14:paraId="4F8800FD" w14:textId="77777777" w:rsidR="004A5A18" w:rsidRPr="004A5A18" w:rsidRDefault="004A5A18" w:rsidP="004A5A18">
      <w:pPr>
        <w:shd w:val="clear" w:color="auto" w:fill="FEFEFE"/>
        <w:spacing w:after="0"/>
        <w:ind w:firstLine="567"/>
        <w:jc w:val="both"/>
        <w:rPr>
          <w:rFonts w:eastAsia="Times New Roman" w:cs="Times New Roman"/>
          <w:color w:val="00001B"/>
          <w:kern w:val="0"/>
          <w:szCs w:val="28"/>
          <w:lang w:eastAsia="ru-RU"/>
          <w14:ligatures w14:val="none"/>
        </w:rPr>
      </w:pPr>
      <w:proofErr w:type="spellStart"/>
      <w:r w:rsidRPr="004A5A18">
        <w:rPr>
          <w:rFonts w:eastAsia="Times New Roman" w:cs="Times New Roman"/>
          <w:color w:val="000000"/>
          <w:kern w:val="0"/>
          <w:szCs w:val="28"/>
          <w:lang w:eastAsia="ru-RU"/>
          <w14:ligatures w14:val="none"/>
        </w:rPr>
        <w:lastRenderedPageBreak/>
        <w:t>Елдер</w:t>
      </w:r>
      <w:proofErr w:type="spellEnd"/>
      <w:r w:rsidRPr="004A5A18">
        <w:rPr>
          <w:rFonts w:eastAsia="Times New Roman" w:cs="Times New Roman"/>
          <w:color w:val="000000"/>
          <w:kern w:val="0"/>
          <w:szCs w:val="28"/>
          <w:lang w:eastAsia="ru-RU"/>
          <w14:ligatures w14:val="none"/>
        </w:rPr>
        <w:t xml:space="preserve"> олигополия мен </w:t>
      </w:r>
      <w:proofErr w:type="spellStart"/>
      <w:r w:rsidRPr="004A5A18">
        <w:rPr>
          <w:rFonts w:eastAsia="Times New Roman" w:cs="Times New Roman"/>
          <w:color w:val="000000"/>
          <w:kern w:val="0"/>
          <w:szCs w:val="28"/>
          <w:lang w:eastAsia="ru-RU"/>
          <w14:ligatures w14:val="none"/>
        </w:rPr>
        <w:t>монополияны</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нарықты</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бір</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компанияның</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басқарып</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отыруы</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реттеп</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отыру</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үшін</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антимонополия</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заңдар</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шығарады</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Бізде</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Кәсіпкерлік</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туралы</w:t>
      </w:r>
      <w:proofErr w:type="spellEnd"/>
      <w:r w:rsidRPr="004A5A18">
        <w:rPr>
          <w:rFonts w:eastAsia="Times New Roman" w:cs="Times New Roman"/>
          <w:color w:val="000000"/>
          <w:kern w:val="0"/>
          <w:szCs w:val="28"/>
          <w:lang w:eastAsia="ru-RU"/>
          <w14:ligatures w14:val="none"/>
        </w:rPr>
        <w:t xml:space="preserve"> кодекс пен </w:t>
      </w:r>
      <w:proofErr w:type="spellStart"/>
      <w:r w:rsidRPr="004A5A18">
        <w:rPr>
          <w:rFonts w:eastAsia="Times New Roman" w:cs="Times New Roman"/>
          <w:color w:val="000000"/>
          <w:kern w:val="0"/>
          <w:szCs w:val="28"/>
          <w:lang w:eastAsia="ru-RU"/>
          <w14:ligatures w14:val="none"/>
        </w:rPr>
        <w:t>монополияға</w:t>
      </w:r>
      <w:proofErr w:type="spellEnd"/>
      <w:r w:rsidRPr="004A5A18">
        <w:rPr>
          <w:rFonts w:eastAsia="Times New Roman" w:cs="Times New Roman"/>
          <w:color w:val="000000"/>
          <w:kern w:val="0"/>
          <w:szCs w:val="28"/>
          <w:lang w:eastAsia="ru-RU"/>
          <w14:ligatures w14:val="none"/>
        </w:rPr>
        <w:t xml:space="preserve"> </w:t>
      </w:r>
      <w:proofErr w:type="spellStart"/>
      <w:r w:rsidRPr="004A5A18">
        <w:rPr>
          <w:rFonts w:eastAsia="Times New Roman" w:cs="Times New Roman"/>
          <w:color w:val="000000"/>
          <w:kern w:val="0"/>
          <w:szCs w:val="28"/>
          <w:lang w:eastAsia="ru-RU"/>
          <w14:ligatures w14:val="none"/>
        </w:rPr>
        <w:t>қарсы</w:t>
      </w:r>
      <w:proofErr w:type="spellEnd"/>
      <w:r w:rsidRPr="004A5A18">
        <w:rPr>
          <w:rFonts w:eastAsia="Times New Roman" w:cs="Times New Roman"/>
          <w:color w:val="000000"/>
          <w:kern w:val="0"/>
          <w:szCs w:val="28"/>
          <w:lang w:eastAsia="ru-RU"/>
          <w14:ligatures w14:val="none"/>
        </w:rPr>
        <w:t xml:space="preserve"> комитет бар.  </w:t>
      </w:r>
    </w:p>
    <w:p w14:paraId="06A33EEE" w14:textId="2F9AD462" w:rsidR="000930D2" w:rsidRPr="00061188" w:rsidRDefault="000930D2" w:rsidP="000930D2">
      <w:pPr>
        <w:spacing w:after="0"/>
        <w:ind w:left="57" w:right="57" w:firstLine="426"/>
        <w:jc w:val="both"/>
        <w:rPr>
          <w:lang w:val="kk-KZ"/>
        </w:rPr>
      </w:pPr>
    </w:p>
    <w:p w14:paraId="12AB5993" w14:textId="6E7B25F8" w:rsidR="00684120" w:rsidRPr="000930D2" w:rsidRDefault="000930D2" w:rsidP="000930D2">
      <w:pPr>
        <w:spacing w:after="0"/>
        <w:ind w:left="57" w:right="57" w:firstLine="369"/>
        <w:jc w:val="both"/>
        <w:rPr>
          <w:rFonts w:eastAsia="Times New Roman" w:cs="Times New Roman"/>
          <w:b/>
          <w:bCs/>
          <w:kern w:val="0"/>
          <w:szCs w:val="28"/>
          <w:lang w:val="kk-KZ" w:eastAsia="ru-RU"/>
          <w14:ligatures w14:val="none"/>
        </w:rPr>
      </w:pPr>
      <w:r>
        <w:rPr>
          <w:b/>
          <w:bCs/>
          <w:lang w:val="kk-KZ"/>
        </w:rPr>
        <w:t xml:space="preserve">   2</w:t>
      </w:r>
      <w:r w:rsidRPr="00684120">
        <w:rPr>
          <w:b/>
          <w:bCs/>
          <w:lang w:val="kk-KZ"/>
        </w:rPr>
        <w:t xml:space="preserve">. </w:t>
      </w:r>
      <w:r w:rsidRPr="00684120">
        <w:rPr>
          <w:rFonts w:eastAsia="Times New Roman" w:cs="Times New Roman"/>
          <w:b/>
          <w:bCs/>
          <w:kern w:val="0"/>
          <w:szCs w:val="28"/>
          <w:lang w:val="kk-KZ" w:eastAsia="ru-RU"/>
          <w14:ligatures w14:val="none"/>
        </w:rPr>
        <w:t>Олигополия </w:t>
      </w:r>
      <w:r w:rsidRPr="00684120">
        <w:rPr>
          <w:b/>
          <w:bCs/>
          <w:lang w:val="kk-KZ"/>
        </w:rPr>
        <w:t xml:space="preserve"> </w:t>
      </w:r>
      <w:r>
        <w:rPr>
          <w:b/>
          <w:bCs/>
          <w:lang w:val="kk-KZ"/>
        </w:rPr>
        <w:t>с</w:t>
      </w:r>
      <w:r w:rsidR="00684120" w:rsidRPr="000930D2">
        <w:rPr>
          <w:rFonts w:eastAsia="Times New Roman" w:cs="Times New Roman"/>
          <w:b/>
          <w:bCs/>
          <w:kern w:val="0"/>
          <w:szCs w:val="28"/>
          <w:lang w:val="kk-KZ" w:eastAsia="ru-RU"/>
          <w14:ligatures w14:val="none"/>
        </w:rPr>
        <w:t>ипаттамасы</w:t>
      </w:r>
    </w:p>
    <w:p w14:paraId="3094662B" w14:textId="056C8E0A" w:rsidR="00684120" w:rsidRPr="000930D2" w:rsidRDefault="00684120" w:rsidP="00684120">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000930D2">
        <w:rPr>
          <w:rFonts w:eastAsia="Times New Roman" w:cs="Times New Roman"/>
          <w:kern w:val="0"/>
          <w:szCs w:val="28"/>
          <w:lang w:val="kk-KZ" w:eastAsia="ru-RU"/>
          <w14:ligatures w14:val="none"/>
        </w:rPr>
        <w:t xml:space="preserve"> </w:t>
      </w:r>
      <w:r>
        <w:rPr>
          <w:rFonts w:eastAsia="Times New Roman" w:cs="Times New Roman"/>
          <w:kern w:val="0"/>
          <w:szCs w:val="28"/>
          <w:lang w:val="kk-KZ" w:eastAsia="ru-RU"/>
          <w14:ligatures w14:val="none"/>
        </w:rPr>
        <w:t xml:space="preserve"> </w:t>
      </w:r>
      <w:r w:rsidR="000930D2">
        <w:rPr>
          <w:rFonts w:eastAsia="Times New Roman" w:cs="Times New Roman"/>
          <w:kern w:val="0"/>
          <w:szCs w:val="28"/>
          <w:lang w:val="kk-KZ" w:eastAsia="ru-RU"/>
          <w14:ligatures w14:val="none"/>
        </w:rPr>
        <w:t xml:space="preserve"> </w:t>
      </w:r>
      <w:r w:rsidRPr="000930D2">
        <w:rPr>
          <w:rFonts w:eastAsia="Times New Roman" w:cs="Times New Roman"/>
          <w:kern w:val="0"/>
          <w:szCs w:val="28"/>
          <w:lang w:val="kk-KZ" w:eastAsia="ru-RU"/>
          <w14:ligatures w14:val="none"/>
        </w:rPr>
        <w:t xml:space="preserve">Олигополия бірнеше фирмалардың бәсекелестігнен құрылған нарық формасы. </w:t>
      </w:r>
      <w:r w:rsidRPr="004A5A18">
        <w:rPr>
          <w:rFonts w:eastAsia="Times New Roman" w:cs="Times New Roman"/>
          <w:kern w:val="0"/>
          <w:szCs w:val="28"/>
          <w:lang w:val="kk-KZ" w:eastAsia="ru-RU"/>
          <w14:ligatures w14:val="none"/>
        </w:rPr>
        <w:t xml:space="preserve">Олигополияның сандық сипаттамасын беру үшін “four-firm” концентрациялық қатынасы қолданылады. “Four-firm” өлшемі төрт ең ірі компанияның өнеркәсіптегі нарықтық үлесін пайыз түрінде анықтайды. </w:t>
      </w:r>
      <w:r>
        <w:rPr>
          <w:rFonts w:eastAsia="Times New Roman" w:cs="Times New Roman"/>
          <w:kern w:val="0"/>
          <w:szCs w:val="28"/>
          <w:lang w:val="kk-KZ" w:eastAsia="ru-RU"/>
          <w14:ligatures w14:val="none"/>
        </w:rPr>
        <w:t xml:space="preserve">   </w:t>
      </w:r>
      <w:r w:rsidRPr="00684120">
        <w:rPr>
          <w:rFonts w:eastAsia="Times New Roman" w:cs="Times New Roman"/>
          <w:kern w:val="0"/>
          <w:szCs w:val="28"/>
          <w:lang w:val="kk-KZ" w:eastAsia="ru-RU"/>
          <w14:ligatures w14:val="none"/>
        </w:rPr>
        <w:t xml:space="preserve">Мысалы, 2008 жылдың төртінші тоқсанында Америка Құрама Штаттарының ұялы телефондар нарығының 97 пайызы Verizon, AT&amp;T, Sprint және T-Mobile компанияларымен бақыланған. </w:t>
      </w:r>
      <w:r w:rsidRPr="000930D2">
        <w:rPr>
          <w:rFonts w:eastAsia="Times New Roman" w:cs="Times New Roman"/>
          <w:kern w:val="0"/>
          <w:szCs w:val="28"/>
          <w:lang w:val="kk-KZ" w:eastAsia="ru-RU"/>
          <w14:ligatures w14:val="none"/>
        </w:rPr>
        <w:t>Олигополиялық бәсекелестігінен көптеген әртүрлі нәтижелер пайда болған. Кейбір кезде тауарлардың бағаларын өсіру және өндіру деңгейін монополиядағыдай шектеу үшін, фирмалар шектеу сауда түрлерін қолданады. Егер осындай келісулер ресми түрінде құпталса, ол картель деп аталады. Картельдің ең басқы мысалы – халықаралық мұнай бағаларына терең әсер еткен МЭЕҰ (Мұнай экспорттаушы елдер ұйымы).</w:t>
      </w:r>
    </w:p>
    <w:p w14:paraId="482046BA" w14:textId="22CA28A4" w:rsidR="00684120" w:rsidRPr="000930D2" w:rsidRDefault="00684120" w:rsidP="00684120">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Pr="000930D2">
        <w:rPr>
          <w:rFonts w:eastAsia="Times New Roman" w:cs="Times New Roman"/>
          <w:kern w:val="0"/>
          <w:szCs w:val="28"/>
          <w:lang w:val="kk-KZ" w:eastAsia="ru-RU"/>
          <w14:ligatures w14:val="none"/>
        </w:rPr>
        <w:t>Жиі фирмалар тұрақсыз нарықты тұрақтандыру үшін және осындай нарық түрлеріне сай инвестициялық, өнім даму тәуекелдерін азайту үшін бір-бірімен келісімдер орнатады. Алайда елдердің көбісінде осындай келісмдерге ресми шектеулер қойылады. Бірақ осындай келісімдерге келу үшін, міндетті түрде ресми келісімге келу қажет емес. Мысалы кейбір өнеркәсіптерде бағаларды бейресми түрде анықтайтын, танылған нарық көшбасшысы болса, басқа өндірушілер қойылған бағаларға сүйеніп өз бағаларын анықтайды (бағалық көшабсшылық).</w:t>
      </w:r>
    </w:p>
    <w:p w14:paraId="194635E0" w14:textId="6CA71114" w:rsidR="00684120" w:rsidRPr="000930D2" w:rsidRDefault="00684120" w:rsidP="00684120">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Pr="000930D2">
        <w:rPr>
          <w:rFonts w:eastAsia="Times New Roman" w:cs="Times New Roman"/>
          <w:kern w:val="0"/>
          <w:szCs w:val="28"/>
          <w:lang w:val="kk-KZ" w:eastAsia="ru-RU"/>
          <w14:ligatures w14:val="none"/>
        </w:rPr>
        <w:t>Басқа кездерде фирмалар арасындағы бәсекелестік қатал болып бағалардың төмендеуіне және өндіріс деңгейінің көтерілуіне әкелуі мүмкін. Осындай бәсекелестіктің нәтижесі кемшіліксіз бәсекелестік деп аталады және ол өте әсерлі бола алады. Олигополиялық бәсекелестігінің деңгейі өндірістегі фирмаларының саны өсе келе көтеріледі. Мысалы, егер фирмалар тек облыстық деңгейде орналасып бір-бірімен тура бәсекелеспесе, бәсекелестік деңгейі төмен болады. Сондықтан олигополиялардың әл-ауқаттық анализдері нарық құрылымын анықтайтын параметрлердің құнына тәуелді. Өнімдер дифференциациялау оқуы олигополиялардың бәсекелестігің басу үшін олар көптеген дифференциацилық деңгейлерге бөлілуі мүмкін деп ұсынады.</w:t>
      </w:r>
    </w:p>
    <w:p w14:paraId="358D7FDC" w14:textId="31EE45DF" w:rsidR="00684120" w:rsidRPr="000930D2" w:rsidRDefault="00684120" w:rsidP="00684120">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Pr="000930D2">
        <w:rPr>
          <w:rFonts w:eastAsia="Times New Roman" w:cs="Times New Roman"/>
          <w:kern w:val="0"/>
          <w:szCs w:val="28"/>
          <w:lang w:val="kk-KZ" w:eastAsia="ru-RU"/>
          <w14:ligatures w14:val="none"/>
        </w:rPr>
        <w:t>Олигополия теориясы олигополияның тәртіп үлгілерін жасау үшін ойын теориясымен жиі қолданады:</w:t>
      </w:r>
    </w:p>
    <w:p w14:paraId="106ED837" w14:textId="77777777" w:rsidR="00684120" w:rsidRPr="000930D2" w:rsidRDefault="00684120" w:rsidP="001A41E8">
      <w:pPr>
        <w:numPr>
          <w:ilvl w:val="0"/>
          <w:numId w:val="1"/>
        </w:numPr>
        <w:shd w:val="clear" w:color="auto" w:fill="FFFFFF"/>
        <w:spacing w:after="0"/>
        <w:ind w:left="57" w:right="57" w:firstLine="510"/>
        <w:jc w:val="both"/>
        <w:rPr>
          <w:rFonts w:eastAsia="Times New Roman" w:cs="Times New Roman"/>
          <w:kern w:val="0"/>
          <w:szCs w:val="28"/>
          <w:lang w:val="kk-KZ" w:eastAsia="ru-RU"/>
          <w14:ligatures w14:val="none"/>
        </w:rPr>
      </w:pPr>
      <w:r w:rsidRPr="000930D2">
        <w:rPr>
          <w:rFonts w:eastAsia="Times New Roman" w:cs="Times New Roman"/>
          <w:kern w:val="0"/>
          <w:szCs w:val="28"/>
          <w:lang w:val="kk-KZ" w:eastAsia="ru-RU"/>
          <w14:ligatures w14:val="none"/>
        </w:rPr>
        <w:t>Стакелберг дуополиясы үлгісінде фирмалар дәйекті түрде іс-әрекет жасайды.</w:t>
      </w:r>
    </w:p>
    <w:p w14:paraId="07697FCA" w14:textId="77777777" w:rsidR="00684120" w:rsidRPr="000930D2" w:rsidRDefault="00684120" w:rsidP="001A41E8">
      <w:pPr>
        <w:numPr>
          <w:ilvl w:val="0"/>
          <w:numId w:val="2"/>
        </w:numPr>
        <w:shd w:val="clear" w:color="auto" w:fill="FFFFFF"/>
        <w:spacing w:after="0"/>
        <w:ind w:left="57" w:right="57" w:firstLine="510"/>
        <w:jc w:val="both"/>
        <w:rPr>
          <w:rFonts w:eastAsia="Times New Roman" w:cs="Times New Roman"/>
          <w:kern w:val="0"/>
          <w:szCs w:val="28"/>
          <w:lang w:val="kk-KZ" w:eastAsia="ru-RU"/>
          <w14:ligatures w14:val="none"/>
        </w:rPr>
      </w:pPr>
      <w:r w:rsidRPr="000930D2">
        <w:rPr>
          <w:rFonts w:eastAsia="Times New Roman" w:cs="Times New Roman"/>
          <w:kern w:val="0"/>
          <w:szCs w:val="28"/>
          <w:lang w:val="kk-KZ" w:eastAsia="ru-RU"/>
          <w14:ligatures w14:val="none"/>
        </w:rPr>
        <w:t>Курнот дуополиясы үлгісінде фирмалар дәйекті түрде мөлшерлерді таңдайды.</w:t>
      </w:r>
    </w:p>
    <w:p w14:paraId="755818A2" w14:textId="77777777" w:rsidR="00684120" w:rsidRPr="00684120" w:rsidRDefault="00684120" w:rsidP="001A41E8">
      <w:pPr>
        <w:numPr>
          <w:ilvl w:val="0"/>
          <w:numId w:val="3"/>
        </w:numPr>
        <w:shd w:val="clear" w:color="auto" w:fill="FFFFFF"/>
        <w:spacing w:after="0"/>
        <w:ind w:left="57" w:right="57" w:firstLine="510"/>
        <w:jc w:val="both"/>
        <w:rPr>
          <w:rFonts w:eastAsia="Times New Roman" w:cs="Times New Roman"/>
          <w:kern w:val="0"/>
          <w:szCs w:val="28"/>
          <w:lang w:eastAsia="ru-RU"/>
          <w14:ligatures w14:val="none"/>
        </w:rPr>
      </w:pPr>
      <w:r w:rsidRPr="00684120">
        <w:rPr>
          <w:rFonts w:eastAsia="Times New Roman" w:cs="Times New Roman"/>
          <w:kern w:val="0"/>
          <w:szCs w:val="28"/>
          <w:lang w:eastAsia="ru-RU"/>
          <w14:ligatures w14:val="none"/>
        </w:rPr>
        <w:t xml:space="preserve">Бертранд </w:t>
      </w:r>
      <w:proofErr w:type="spellStart"/>
      <w:r w:rsidRPr="00684120">
        <w:rPr>
          <w:rFonts w:eastAsia="Times New Roman" w:cs="Times New Roman"/>
          <w:kern w:val="0"/>
          <w:szCs w:val="28"/>
          <w:lang w:eastAsia="ru-RU"/>
          <w14:ligatures w14:val="none"/>
        </w:rPr>
        <w:t>олигополиясында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фирмалар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қатар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таңдайды</w:t>
      </w:r>
      <w:proofErr w:type="spellEnd"/>
      <w:r w:rsidRPr="00684120">
        <w:rPr>
          <w:rFonts w:eastAsia="Times New Roman" w:cs="Times New Roman"/>
          <w:kern w:val="0"/>
          <w:szCs w:val="28"/>
          <w:lang w:eastAsia="ru-RU"/>
          <w14:ligatures w14:val="none"/>
        </w:rPr>
        <w:t>.</w:t>
      </w:r>
    </w:p>
    <w:p w14:paraId="4FB5FE27" w14:textId="77777777" w:rsidR="00684120" w:rsidRPr="00684120" w:rsidRDefault="00684120" w:rsidP="00684120">
      <w:pPr>
        <w:shd w:val="clear" w:color="auto" w:fill="FFFFFF"/>
        <w:spacing w:after="0"/>
        <w:ind w:left="57" w:right="57" w:firstLine="510"/>
        <w:jc w:val="both"/>
        <w:outlineLvl w:val="1"/>
        <w:rPr>
          <w:rFonts w:eastAsia="Times New Roman" w:cs="Times New Roman"/>
          <w:b/>
          <w:bCs/>
          <w:kern w:val="0"/>
          <w:szCs w:val="28"/>
          <w:lang w:eastAsia="ru-RU"/>
          <w14:ligatures w14:val="none"/>
        </w:rPr>
      </w:pPr>
      <w:r w:rsidRPr="00684120">
        <w:rPr>
          <w:rFonts w:eastAsia="Times New Roman" w:cs="Times New Roman"/>
          <w:b/>
          <w:bCs/>
          <w:kern w:val="0"/>
          <w:szCs w:val="28"/>
          <w:lang w:eastAsia="ru-RU"/>
          <w14:ligatures w14:val="none"/>
        </w:rPr>
        <w:t xml:space="preserve">Олигополия </w:t>
      </w:r>
      <w:proofErr w:type="spellStart"/>
      <w:r w:rsidRPr="00684120">
        <w:rPr>
          <w:rFonts w:eastAsia="Times New Roman" w:cs="Times New Roman"/>
          <w:b/>
          <w:bCs/>
          <w:kern w:val="0"/>
          <w:szCs w:val="28"/>
          <w:lang w:eastAsia="ru-RU"/>
          <w14:ligatures w14:val="none"/>
        </w:rPr>
        <w:t>шарттары</w:t>
      </w:r>
      <w:proofErr w:type="spellEnd"/>
    </w:p>
    <w:p w14:paraId="2F2F0E0D" w14:textId="77777777" w:rsidR="00684120" w:rsidRPr="00684120" w:rsidRDefault="00684120" w:rsidP="001A41E8">
      <w:pPr>
        <w:numPr>
          <w:ilvl w:val="0"/>
          <w:numId w:val="4"/>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Пайданы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көбейтуге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арналған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шарттар</w:t>
      </w:r>
      <w:proofErr w:type="spellEnd"/>
    </w:p>
    <w:p w14:paraId="3B3ACE55" w14:textId="77777777" w:rsidR="00684120" w:rsidRPr="00684120" w:rsidRDefault="00684120" w:rsidP="001A41E8">
      <w:pPr>
        <w:numPr>
          <w:ilvl w:val="0"/>
          <w:numId w:val="5"/>
        </w:numPr>
        <w:shd w:val="clear" w:color="auto" w:fill="FFFFFF"/>
        <w:spacing w:after="0"/>
        <w:ind w:left="57" w:right="57" w:firstLine="510"/>
        <w:jc w:val="both"/>
        <w:rPr>
          <w:rFonts w:eastAsia="Times New Roman" w:cs="Times New Roman"/>
          <w:kern w:val="0"/>
          <w:szCs w:val="28"/>
          <w:lang w:eastAsia="ru-RU"/>
          <w14:ligatures w14:val="none"/>
        </w:rPr>
      </w:pPr>
      <w:r w:rsidRPr="00684120">
        <w:rPr>
          <w:rFonts w:eastAsia="Times New Roman" w:cs="Times New Roman"/>
          <w:kern w:val="0"/>
          <w:szCs w:val="28"/>
          <w:lang w:eastAsia="ru-RU"/>
          <w14:ligatures w14:val="none"/>
        </w:rPr>
        <w:t xml:space="preserve">Олигополия </w:t>
      </w:r>
      <w:proofErr w:type="spellStart"/>
      <w:r w:rsidRPr="00684120">
        <w:rPr>
          <w:rFonts w:eastAsia="Times New Roman" w:cs="Times New Roman"/>
          <w:kern w:val="0"/>
          <w:szCs w:val="28"/>
          <w:lang w:eastAsia="ru-RU"/>
          <w14:ligatures w14:val="none"/>
        </w:rPr>
        <w:t>пайданы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барынша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көбейтеді</w:t>
      </w:r>
      <w:proofErr w:type="spellEnd"/>
    </w:p>
    <w:p w14:paraId="5A0A62E7" w14:textId="77777777" w:rsidR="00684120" w:rsidRPr="00684120" w:rsidRDefault="00684120" w:rsidP="001A41E8">
      <w:pPr>
        <w:numPr>
          <w:ilvl w:val="0"/>
          <w:numId w:val="6"/>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lastRenderedPageBreak/>
        <w:t>Бағаларды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орнату</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қабілеті</w:t>
      </w:r>
      <w:proofErr w:type="spellEnd"/>
    </w:p>
    <w:p w14:paraId="5B811175" w14:textId="77777777" w:rsidR="00684120" w:rsidRPr="00684120" w:rsidRDefault="00684120" w:rsidP="001A41E8">
      <w:pPr>
        <w:numPr>
          <w:ilvl w:val="0"/>
          <w:numId w:val="7"/>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Олигополялар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бағаларға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көнудің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орнына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орнатады</w:t>
      </w:r>
      <w:proofErr w:type="spellEnd"/>
    </w:p>
    <w:p w14:paraId="018791AB" w14:textId="77777777" w:rsidR="00684120" w:rsidRPr="00684120" w:rsidRDefault="00684120" w:rsidP="001A41E8">
      <w:pPr>
        <w:numPr>
          <w:ilvl w:val="0"/>
          <w:numId w:val="8"/>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Кіру</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шығу</w:t>
      </w:r>
      <w:proofErr w:type="spellEnd"/>
    </w:p>
    <w:p w14:paraId="48EC10A2" w14:textId="77777777" w:rsidR="00684120" w:rsidRPr="00684120" w:rsidRDefault="00684120" w:rsidP="001A41E8">
      <w:pPr>
        <w:numPr>
          <w:ilvl w:val="0"/>
          <w:numId w:val="9"/>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Компаниялардың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олигополияға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кіруіне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кедергі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жасалған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ішіндегі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ең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маңыздылар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үкімет</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лицензиялары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экономияның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ауқамы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күрделі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технологияларға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қол</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жеткізу</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патенттер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бас </w:t>
      </w:r>
      <w:proofErr w:type="spellStart"/>
      <w:r w:rsidRPr="00684120">
        <w:rPr>
          <w:rFonts w:eastAsia="Times New Roman" w:cs="Times New Roman"/>
          <w:kern w:val="0"/>
          <w:szCs w:val="28"/>
          <w:lang w:eastAsia="ru-RU"/>
          <w14:ligatures w14:val="none"/>
        </w:rPr>
        <w:t>компаниялардың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қалыптасып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келе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жатқан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компанияларды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жоюға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арналған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стратегиялық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іс-әрекеттері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Қосымша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кедергілердің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көзі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жаңа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компанияларға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қарағанда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тәжірибелері</w:t>
      </w:r>
      <w:proofErr w:type="spellEnd"/>
      <w:r w:rsidRPr="00684120">
        <w:rPr>
          <w:rFonts w:eastAsia="Times New Roman" w:cs="Times New Roman"/>
          <w:kern w:val="0"/>
          <w:szCs w:val="28"/>
          <w:lang w:eastAsia="ru-RU"/>
          <w14:ligatures w14:val="none"/>
        </w:rPr>
        <w:t xml:space="preserve"> мол </w:t>
      </w:r>
      <w:proofErr w:type="spellStart"/>
      <w:r w:rsidRPr="00684120">
        <w:rPr>
          <w:rFonts w:eastAsia="Times New Roman" w:cs="Times New Roman"/>
          <w:kern w:val="0"/>
          <w:szCs w:val="28"/>
          <w:lang w:eastAsia="ru-RU"/>
          <w14:ligatures w14:val="none"/>
        </w:rPr>
        <w:t>компанияларды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қолдайтын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үкімет</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болып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табылады</w:t>
      </w:r>
      <w:proofErr w:type="spellEnd"/>
      <w:r w:rsidRPr="00684120">
        <w:rPr>
          <w:rFonts w:eastAsia="Times New Roman" w:cs="Times New Roman"/>
          <w:kern w:val="0"/>
          <w:szCs w:val="28"/>
          <w:lang w:eastAsia="ru-RU"/>
          <w14:ligatures w14:val="none"/>
        </w:rPr>
        <w:t>.</w:t>
      </w:r>
    </w:p>
    <w:p w14:paraId="2346E395" w14:textId="77777777" w:rsidR="00684120" w:rsidRPr="00684120" w:rsidRDefault="00684120" w:rsidP="001A41E8">
      <w:pPr>
        <w:numPr>
          <w:ilvl w:val="0"/>
          <w:numId w:val="10"/>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Фирмалардың</w:t>
      </w:r>
      <w:proofErr w:type="spellEnd"/>
      <w:r w:rsidRPr="00684120">
        <w:rPr>
          <w:rFonts w:eastAsia="Times New Roman" w:cs="Times New Roman"/>
          <w:kern w:val="0"/>
          <w:szCs w:val="28"/>
          <w:lang w:eastAsia="ru-RU"/>
          <w14:ligatures w14:val="none"/>
        </w:rPr>
        <w:t xml:space="preserve"> саны</w:t>
      </w:r>
    </w:p>
    <w:p w14:paraId="71958A11" w14:textId="77777777" w:rsidR="00684120" w:rsidRPr="00684120" w:rsidRDefault="00684120" w:rsidP="001A41E8">
      <w:pPr>
        <w:numPr>
          <w:ilvl w:val="0"/>
          <w:numId w:val="11"/>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Компаниялардың</w:t>
      </w:r>
      <w:proofErr w:type="spellEnd"/>
      <w:r w:rsidRPr="00684120">
        <w:rPr>
          <w:rFonts w:eastAsia="Times New Roman" w:cs="Times New Roman"/>
          <w:kern w:val="0"/>
          <w:szCs w:val="28"/>
          <w:lang w:eastAsia="ru-RU"/>
          <w14:ligatures w14:val="none"/>
        </w:rPr>
        <w:t xml:space="preserve"> саны аз </w:t>
      </w:r>
      <w:proofErr w:type="spellStart"/>
      <w:r w:rsidRPr="00684120">
        <w:rPr>
          <w:rFonts w:eastAsia="Times New Roman" w:cs="Times New Roman"/>
          <w:kern w:val="0"/>
          <w:szCs w:val="28"/>
          <w:lang w:eastAsia="ru-RU"/>
          <w14:ligatures w14:val="none"/>
        </w:rPr>
        <w:t>болғандықтан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компанияның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іс-әрекеттері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басқа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компанияладың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іс-әрекеттеріне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әсер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етуі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мүмкін</w:t>
      </w:r>
      <w:proofErr w:type="spellEnd"/>
      <w:r w:rsidRPr="00684120">
        <w:rPr>
          <w:rFonts w:eastAsia="Times New Roman" w:cs="Times New Roman"/>
          <w:kern w:val="0"/>
          <w:szCs w:val="28"/>
          <w:lang w:eastAsia="ru-RU"/>
          <w14:ligatures w14:val="none"/>
        </w:rPr>
        <w:t>.</w:t>
      </w:r>
    </w:p>
    <w:p w14:paraId="10DE9E32" w14:textId="77777777" w:rsidR="00684120" w:rsidRPr="00684120" w:rsidRDefault="00684120" w:rsidP="001A41E8">
      <w:pPr>
        <w:numPr>
          <w:ilvl w:val="0"/>
          <w:numId w:val="12"/>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Ұзақ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мерзімді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пайда</w:t>
      </w:r>
      <w:proofErr w:type="spellEnd"/>
    </w:p>
    <w:p w14:paraId="4767ACEB" w14:textId="77777777" w:rsidR="00684120" w:rsidRPr="00684120" w:rsidRDefault="00684120" w:rsidP="001A41E8">
      <w:pPr>
        <w:numPr>
          <w:ilvl w:val="0"/>
          <w:numId w:val="13"/>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Олигополиялар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ұзақ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уақыт</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ішінде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қалыпсыз</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пайданы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сақтай</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алады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Нарыққа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кіру</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үшін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кедергіден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өту</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қажеттігінен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басқа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фирмалар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артық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пайданы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қолдана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алмайды</w:t>
      </w:r>
      <w:proofErr w:type="spellEnd"/>
    </w:p>
    <w:p w14:paraId="6F619B85" w14:textId="77777777" w:rsidR="00684120" w:rsidRPr="00684120" w:rsidRDefault="00684120" w:rsidP="001A41E8">
      <w:pPr>
        <w:numPr>
          <w:ilvl w:val="0"/>
          <w:numId w:val="14"/>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Өнімді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саралау</w:t>
      </w:r>
      <w:proofErr w:type="spellEnd"/>
    </w:p>
    <w:p w14:paraId="0E982997" w14:textId="77777777" w:rsidR="00684120" w:rsidRPr="00684120" w:rsidRDefault="00684120" w:rsidP="001A41E8">
      <w:pPr>
        <w:numPr>
          <w:ilvl w:val="0"/>
          <w:numId w:val="15"/>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Өнімдер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біртекті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болат</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дифференциацияланған</w:t>
      </w:r>
      <w:proofErr w:type="spellEnd"/>
      <w:r w:rsidRPr="00684120">
        <w:rPr>
          <w:rFonts w:eastAsia="Times New Roman" w:cs="Times New Roman"/>
          <w:kern w:val="0"/>
          <w:szCs w:val="28"/>
          <w:lang w:eastAsia="ru-RU"/>
          <w14:ligatures w14:val="none"/>
        </w:rPr>
        <w:t xml:space="preserve"> (автомобиль) бола </w:t>
      </w:r>
      <w:proofErr w:type="spellStart"/>
      <w:r w:rsidRPr="00684120">
        <w:rPr>
          <w:rFonts w:eastAsia="Times New Roman" w:cs="Times New Roman"/>
          <w:kern w:val="0"/>
          <w:szCs w:val="28"/>
          <w:lang w:eastAsia="ru-RU"/>
          <w14:ligatures w14:val="none"/>
        </w:rPr>
        <w:t>алады</w:t>
      </w:r>
      <w:proofErr w:type="spellEnd"/>
      <w:r w:rsidRPr="00684120">
        <w:rPr>
          <w:rFonts w:eastAsia="Times New Roman" w:cs="Times New Roman"/>
          <w:kern w:val="0"/>
          <w:szCs w:val="28"/>
          <w:lang w:eastAsia="ru-RU"/>
          <w14:ligatures w14:val="none"/>
        </w:rPr>
        <w:t>.</w:t>
      </w:r>
    </w:p>
    <w:p w14:paraId="7E804B76" w14:textId="77777777" w:rsidR="00684120" w:rsidRPr="00684120" w:rsidRDefault="00684120" w:rsidP="001A41E8">
      <w:pPr>
        <w:numPr>
          <w:ilvl w:val="0"/>
          <w:numId w:val="16"/>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Мінсіз</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білім</w:t>
      </w:r>
      <w:proofErr w:type="spellEnd"/>
    </w:p>
    <w:p w14:paraId="1ADBE442" w14:textId="6B1581C6" w:rsidR="00684120" w:rsidRPr="00684120" w:rsidRDefault="00684120" w:rsidP="00684120">
      <w:p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Мінсіз</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білім</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туралы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жасалған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болжамдар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айрықша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бірақ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турлі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экономикалық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факторлардың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білімі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әдетте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селективті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деп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аталады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Олигополиялардың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өздерінің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сұраныс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функциялары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туралы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білімі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мінсіз</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болғанымен</w:t>
      </w:r>
      <w:proofErr w:type="spellEnd"/>
      <w:r w:rsidRPr="00684120">
        <w:rPr>
          <w:rFonts w:eastAsia="Times New Roman" w:cs="Times New Roman"/>
          <w:kern w:val="0"/>
          <w:szCs w:val="28"/>
          <w:lang w:eastAsia="ru-RU"/>
          <w14:ligatures w14:val="none"/>
        </w:rPr>
        <w:t xml:space="preserve"> фирма-</w:t>
      </w:r>
      <w:proofErr w:type="spellStart"/>
      <w:r w:rsidRPr="00684120">
        <w:rPr>
          <w:rFonts w:eastAsia="Times New Roman" w:cs="Times New Roman"/>
          <w:kern w:val="0"/>
          <w:szCs w:val="28"/>
          <w:lang w:eastAsia="ru-RU"/>
          <w14:ligatures w14:val="none"/>
        </w:rPr>
        <w:t>ішілік</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ақпарат</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толық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емес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болып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табылады</w:t>
      </w:r>
      <w:proofErr w:type="spellEnd"/>
      <w:r w:rsidRPr="00684120">
        <w:rPr>
          <w:rFonts w:eastAsia="Times New Roman" w:cs="Times New Roman"/>
          <w:kern w:val="0"/>
          <w:szCs w:val="28"/>
          <w:lang w:eastAsia="ru-RU"/>
          <w14:ligatures w14:val="none"/>
        </w:rPr>
        <w:t>.</w:t>
      </w:r>
    </w:p>
    <w:p w14:paraId="00D06B28" w14:textId="77777777" w:rsidR="00684120" w:rsidRPr="00684120" w:rsidRDefault="00684120" w:rsidP="001A41E8">
      <w:pPr>
        <w:numPr>
          <w:ilvl w:val="0"/>
          <w:numId w:val="17"/>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Өзара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тәуелділік</w:t>
      </w:r>
      <w:proofErr w:type="spellEnd"/>
    </w:p>
    <w:p w14:paraId="56AB9354" w14:textId="3320756D" w:rsidR="00684120" w:rsidRPr="00684120" w:rsidRDefault="00684120" w:rsidP="00684120">
      <w:p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Олигополияның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ерекшелітерінің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бірі</w:t>
      </w:r>
      <w:proofErr w:type="spellEnd"/>
      <w:r w:rsidRPr="00684120">
        <w:rPr>
          <w:rFonts w:eastAsia="Times New Roman" w:cs="Times New Roman"/>
          <w:kern w:val="0"/>
          <w:szCs w:val="28"/>
          <w:lang w:eastAsia="ru-RU"/>
          <w14:ligatures w14:val="none"/>
        </w:rPr>
        <w:t xml:space="preserve"> – </w:t>
      </w:r>
      <w:proofErr w:type="spellStart"/>
      <w:r w:rsidRPr="00684120">
        <w:rPr>
          <w:rFonts w:eastAsia="Times New Roman" w:cs="Times New Roman"/>
          <w:kern w:val="0"/>
          <w:szCs w:val="28"/>
          <w:lang w:eastAsia="ru-RU"/>
          <w14:ligatures w14:val="none"/>
        </w:rPr>
        <w:t>өзара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тәуелділік</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Әдетте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олигополиялар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бірнеше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ірі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компаниялардан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тұрады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Фирмалардың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ірілігі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сонша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іс-әрекеттері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нарықтық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шарттарға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әсер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етеді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Сондықтан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бәсекелес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компаниялар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бір-бірінің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нарықтық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іс-әрекеттері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туралы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әрқашан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хабардар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болып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тиісті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жауап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беруге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тырысады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Нарықтық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әрекет</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жасауға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ниеттенген</w:t>
      </w:r>
      <w:proofErr w:type="spellEnd"/>
      <w:r w:rsidRPr="00684120">
        <w:rPr>
          <w:rFonts w:eastAsia="Times New Roman" w:cs="Times New Roman"/>
          <w:kern w:val="0"/>
          <w:szCs w:val="28"/>
          <w:lang w:eastAsia="ru-RU"/>
          <w14:ligatures w14:val="none"/>
        </w:rPr>
        <w:t xml:space="preserve"> фирма </w:t>
      </w:r>
      <w:proofErr w:type="spellStart"/>
      <w:r w:rsidRPr="00684120">
        <w:rPr>
          <w:rFonts w:eastAsia="Times New Roman" w:cs="Times New Roman"/>
          <w:kern w:val="0"/>
          <w:szCs w:val="28"/>
          <w:lang w:eastAsia="ru-RU"/>
          <w14:ligatures w14:val="none"/>
        </w:rPr>
        <w:t>бәсекелес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фирмалардың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бәрінің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кертартпалықтарын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кері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әрекеттерін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ескеруі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қажет</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Бұл</w:t>
      </w:r>
      <w:proofErr w:type="spellEnd"/>
      <w:r w:rsidRPr="00684120">
        <w:rPr>
          <w:rFonts w:eastAsia="Times New Roman" w:cs="Times New Roman"/>
          <w:kern w:val="0"/>
          <w:szCs w:val="28"/>
          <w:lang w:eastAsia="ru-RU"/>
          <w14:ligatures w14:val="none"/>
        </w:rPr>
        <w:t xml:space="preserve"> шахмат </w:t>
      </w:r>
      <w:proofErr w:type="spellStart"/>
      <w:r w:rsidRPr="00684120">
        <w:rPr>
          <w:rFonts w:eastAsia="Times New Roman" w:cs="Times New Roman"/>
          <w:kern w:val="0"/>
          <w:szCs w:val="28"/>
          <w:lang w:eastAsia="ru-RU"/>
          <w14:ligatures w14:val="none"/>
        </w:rPr>
        <w:t>ойнына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ұқсас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жеңіске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жетіп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қойған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талаптарына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жету</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үшін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ойыншы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ықтимал</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қимылдардың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кері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әрекеттердің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реттілігін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болжауы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тиіс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Жоғарыда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талқаланған</w:t>
      </w:r>
      <w:proofErr w:type="spellEnd"/>
      <w:r w:rsidRPr="00684120">
        <w:rPr>
          <w:rFonts w:eastAsia="Times New Roman" w:cs="Times New Roman"/>
          <w:kern w:val="0"/>
          <w:szCs w:val="28"/>
          <w:lang w:eastAsia="ru-RU"/>
          <w14:ligatures w14:val="none"/>
        </w:rPr>
        <w:t xml:space="preserve"> идея </w:t>
      </w:r>
      <w:proofErr w:type="spellStart"/>
      <w:r w:rsidRPr="00684120">
        <w:rPr>
          <w:rFonts w:eastAsia="Times New Roman" w:cs="Times New Roman"/>
          <w:kern w:val="0"/>
          <w:szCs w:val="28"/>
          <w:lang w:eastAsia="ru-RU"/>
          <w14:ligatures w14:val="none"/>
        </w:rPr>
        <w:t>ойын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теориясының</w:t>
      </w:r>
      <w:proofErr w:type="spellEnd"/>
      <w:r w:rsidRPr="00684120">
        <w:rPr>
          <w:rFonts w:eastAsia="Times New Roman" w:cs="Times New Roman"/>
          <w:kern w:val="0"/>
          <w:szCs w:val="28"/>
          <w:lang w:eastAsia="ru-RU"/>
          <w14:ligatures w14:val="none"/>
        </w:rPr>
        <w:t xml:space="preserve"> бас </w:t>
      </w:r>
      <w:proofErr w:type="spellStart"/>
      <w:r w:rsidRPr="00684120">
        <w:rPr>
          <w:rFonts w:eastAsia="Times New Roman" w:cs="Times New Roman"/>
          <w:kern w:val="0"/>
          <w:szCs w:val="28"/>
          <w:lang w:eastAsia="ru-RU"/>
          <w14:ligatures w14:val="none"/>
        </w:rPr>
        <w:t>идеясы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болып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табылады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Мысалы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төмендеуге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жоспралап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жатқан</w:t>
      </w:r>
      <w:proofErr w:type="spellEnd"/>
      <w:r w:rsidRPr="00684120">
        <w:rPr>
          <w:rFonts w:eastAsia="Times New Roman" w:cs="Times New Roman"/>
          <w:kern w:val="0"/>
          <w:szCs w:val="28"/>
          <w:lang w:eastAsia="ru-RU"/>
          <w14:ligatures w14:val="none"/>
        </w:rPr>
        <w:t xml:space="preserve"> компания </w:t>
      </w:r>
      <w:proofErr w:type="spellStart"/>
      <w:r w:rsidRPr="00684120">
        <w:rPr>
          <w:rFonts w:eastAsia="Times New Roman" w:cs="Times New Roman"/>
          <w:kern w:val="0"/>
          <w:szCs w:val="28"/>
          <w:lang w:eastAsia="ru-RU"/>
          <w14:ligatures w14:val="none"/>
        </w:rPr>
        <w:t>бәсекелес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компаниялардың</w:t>
      </w:r>
      <w:proofErr w:type="spellEnd"/>
      <w:r w:rsidRPr="00684120">
        <w:rPr>
          <w:rFonts w:eastAsia="Times New Roman" w:cs="Times New Roman"/>
          <w:kern w:val="0"/>
          <w:szCs w:val="28"/>
          <w:lang w:eastAsia="ru-RU"/>
          <w14:ligatures w14:val="none"/>
        </w:rPr>
        <w:t xml:space="preserve"> да </w:t>
      </w:r>
      <w:proofErr w:type="spellStart"/>
      <w:r w:rsidRPr="00684120">
        <w:rPr>
          <w:rFonts w:eastAsia="Times New Roman" w:cs="Times New Roman"/>
          <w:kern w:val="0"/>
          <w:szCs w:val="28"/>
          <w:lang w:eastAsia="ru-RU"/>
          <w14:ligatures w14:val="none"/>
        </w:rPr>
        <w:t>бағаларын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төмендету</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жойғыш</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соғысын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бастау</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сомүмкіндігін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болжағаны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дұрыс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болады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Әлде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комания</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көтеруді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жоспарлап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жатса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бәсекелес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копманиялардың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көтеру</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туралы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жоспарларын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білуі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қажет</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Фирмалар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нарықтық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лидерінің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бағаларына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сәйкес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қылып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өзгерткенінен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осындай</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болжамдардың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нәтижесінде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тұрақты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w:t>
      </w:r>
      <w:proofErr w:type="spellEnd"/>
      <w:r w:rsidRPr="00684120">
        <w:rPr>
          <w:rFonts w:eastAsia="Times New Roman" w:cs="Times New Roman"/>
          <w:kern w:val="0"/>
          <w:szCs w:val="28"/>
          <w:lang w:eastAsia="ru-RU"/>
          <w14:ligatures w14:val="none"/>
        </w:rPr>
        <w:t xml:space="preserve"> тап </w:t>
      </w:r>
      <w:proofErr w:type="spellStart"/>
      <w:r w:rsidRPr="00684120">
        <w:rPr>
          <w:rFonts w:eastAsia="Times New Roman" w:cs="Times New Roman"/>
          <w:kern w:val="0"/>
          <w:szCs w:val="28"/>
          <w:lang w:eastAsia="ru-RU"/>
          <w14:ligatures w14:val="none"/>
        </w:rPr>
        <w:t>болады</w:t>
      </w:r>
      <w:proofErr w:type="spellEnd"/>
      <w:r w:rsidRPr="00684120">
        <w:rPr>
          <w:rFonts w:eastAsia="Times New Roman" w:cs="Times New Roman"/>
          <w:kern w:val="0"/>
          <w:szCs w:val="28"/>
          <w:lang w:eastAsia="ru-RU"/>
          <w14:ligatures w14:val="none"/>
        </w:rPr>
        <w:t>.</w:t>
      </w:r>
    </w:p>
    <w:p w14:paraId="0F3FE765" w14:textId="77777777" w:rsidR="00684120" w:rsidRPr="00684120" w:rsidRDefault="00684120" w:rsidP="001A41E8">
      <w:pPr>
        <w:numPr>
          <w:ilvl w:val="0"/>
          <w:numId w:val="18"/>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Бағадан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тыс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бәсекелестік</w:t>
      </w:r>
      <w:proofErr w:type="spellEnd"/>
    </w:p>
    <w:p w14:paraId="219CBF85" w14:textId="7F45B108" w:rsidR="00684120" w:rsidRPr="00684120" w:rsidRDefault="00684120" w:rsidP="00684120">
      <w:p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lastRenderedPageBreak/>
        <w:t>Олигополиялар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бағадан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басқа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себептерден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бәсекелеседі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Бағадан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тыс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бәсекелестіктің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мысалдарына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адалдық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тәсімі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өнім</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дифференциациясы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жарияламалар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жатады</w:t>
      </w:r>
      <w:proofErr w:type="spellEnd"/>
      <w:r w:rsidRPr="00684120">
        <w:rPr>
          <w:rFonts w:eastAsia="Times New Roman" w:cs="Times New Roman"/>
          <w:kern w:val="0"/>
          <w:szCs w:val="28"/>
          <w:lang w:eastAsia="ru-RU"/>
          <w14:ligatures w14:val="none"/>
        </w:rPr>
        <w:t>.</w:t>
      </w:r>
    </w:p>
    <w:p w14:paraId="156C2324" w14:textId="77777777" w:rsidR="00684120" w:rsidRPr="00684120" w:rsidRDefault="00684120" w:rsidP="001A41E8">
      <w:pPr>
        <w:numPr>
          <w:ilvl w:val="0"/>
          <w:numId w:val="19"/>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Бәсекелестік</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заңды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мемлекеттердегі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олигополиялар</w:t>
      </w:r>
      <w:proofErr w:type="spellEnd"/>
    </w:p>
    <w:p w14:paraId="708CDD0A" w14:textId="26701BCF" w:rsidR="00684120" w:rsidRDefault="00684120" w:rsidP="00684120">
      <w:p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Олигополиялар</w:t>
      </w:r>
      <w:proofErr w:type="spellEnd"/>
      <w:r w:rsidRPr="00684120">
        <w:rPr>
          <w:rFonts w:eastAsia="Times New Roman" w:cs="Times New Roman"/>
          <w:kern w:val="0"/>
          <w:szCs w:val="28"/>
          <w:lang w:eastAsia="ru-RU"/>
          <w14:ligatures w14:val="none"/>
        </w:rPr>
        <w:t xml:space="preserve"> тек </w:t>
      </w:r>
      <w:proofErr w:type="spellStart"/>
      <w:r w:rsidRPr="00684120">
        <w:rPr>
          <w:rFonts w:eastAsia="Times New Roman" w:cs="Times New Roman"/>
          <w:kern w:val="0"/>
          <w:szCs w:val="28"/>
          <w:lang w:eastAsia="ru-RU"/>
          <w14:ligatures w14:val="none"/>
        </w:rPr>
        <w:t>бірлескен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пайданы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көбейтіп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өз</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пайдасын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көбейте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алғанда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ғана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жетілген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болып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саналады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Мәжбүрлі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бәсекелестік</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заңдары</w:t>
      </w:r>
      <w:proofErr w:type="spellEnd"/>
      <w:r w:rsidRPr="00684120">
        <w:rPr>
          <w:rFonts w:eastAsia="Times New Roman" w:cs="Times New Roman"/>
          <w:kern w:val="0"/>
          <w:szCs w:val="28"/>
          <w:lang w:eastAsia="ru-RU"/>
          <w14:ligatures w14:val="none"/>
        </w:rPr>
        <w:t xml:space="preserve"> бар </w:t>
      </w:r>
      <w:proofErr w:type="spellStart"/>
      <w:r w:rsidRPr="00684120">
        <w:rPr>
          <w:rFonts w:eastAsia="Times New Roman" w:cs="Times New Roman"/>
          <w:kern w:val="0"/>
          <w:szCs w:val="28"/>
          <w:lang w:eastAsia="ru-RU"/>
          <w14:ligatures w14:val="none"/>
        </w:rPr>
        <w:t>мемлекеттерде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әрекет</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еткендігтен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олигополисттер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өзара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келісім</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орнатып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пайданы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көбейтуге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тырысады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Бәсекелес</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компаниялардың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бағалары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көтерілсе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басқа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компаниялардың</w:t>
      </w:r>
      <w:proofErr w:type="spellEnd"/>
      <w:r w:rsidRPr="00684120">
        <w:rPr>
          <w:rFonts w:eastAsia="Times New Roman" w:cs="Times New Roman"/>
          <w:kern w:val="0"/>
          <w:szCs w:val="28"/>
          <w:lang w:eastAsia="ru-RU"/>
          <w14:ligatures w14:val="none"/>
        </w:rPr>
        <w:t xml:space="preserve"> да </w:t>
      </w:r>
      <w:proofErr w:type="spellStart"/>
      <w:r w:rsidRPr="00684120">
        <w:rPr>
          <w:rFonts w:eastAsia="Times New Roman" w:cs="Times New Roman"/>
          <w:kern w:val="0"/>
          <w:szCs w:val="28"/>
          <w:lang w:eastAsia="ru-RU"/>
          <w14:ligatures w14:val="none"/>
        </w:rPr>
        <w:t>бағалары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көтеріліп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пайдалары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өседі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Мемлекеттік</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органдар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бәсекелестік</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заңдарың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бұзылғанын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дәлеледей</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алмайды</w:t>
      </w:r>
      <w:proofErr w:type="spellEnd"/>
      <w:r w:rsidRPr="00684120">
        <w:rPr>
          <w:rFonts w:eastAsia="Times New Roman" w:cs="Times New Roman"/>
          <w:kern w:val="0"/>
          <w:szCs w:val="28"/>
          <w:lang w:eastAsia="ru-RU"/>
          <w14:ligatures w14:val="none"/>
        </w:rPr>
        <w:t>.</w:t>
      </w:r>
    </w:p>
    <w:p w14:paraId="35E7AB7E" w14:textId="77777777" w:rsidR="001A41E8" w:rsidRPr="00684120" w:rsidRDefault="001A41E8" w:rsidP="00684120">
      <w:pPr>
        <w:shd w:val="clear" w:color="auto" w:fill="FFFFFF"/>
        <w:spacing w:after="0"/>
        <w:ind w:left="57" w:right="57" w:firstLine="510"/>
        <w:jc w:val="both"/>
        <w:rPr>
          <w:rFonts w:eastAsia="Times New Roman" w:cs="Times New Roman"/>
          <w:kern w:val="0"/>
          <w:szCs w:val="28"/>
          <w:lang w:eastAsia="ru-RU"/>
          <w14:ligatures w14:val="none"/>
        </w:rPr>
      </w:pPr>
    </w:p>
    <w:p w14:paraId="6708B4FA" w14:textId="2E62D051" w:rsidR="00684120" w:rsidRPr="001A41E8" w:rsidRDefault="001A41E8" w:rsidP="001A41E8">
      <w:pPr>
        <w:pStyle w:val="a6"/>
        <w:numPr>
          <w:ilvl w:val="1"/>
          <w:numId w:val="19"/>
        </w:numPr>
        <w:shd w:val="clear" w:color="auto" w:fill="FFFFFF"/>
        <w:spacing w:after="0"/>
        <w:ind w:left="851" w:right="57" w:hanging="284"/>
        <w:jc w:val="both"/>
        <w:rPr>
          <w:rFonts w:eastAsia="Times New Roman" w:cs="Times New Roman"/>
          <w:b/>
          <w:bCs/>
          <w:kern w:val="0"/>
          <w:szCs w:val="28"/>
          <w:lang w:eastAsia="ru-RU"/>
          <w14:ligatures w14:val="none"/>
        </w:rPr>
      </w:pPr>
      <w:r w:rsidRPr="001A41E8">
        <w:rPr>
          <w:rFonts w:eastAsia="Times New Roman" w:cs="Times New Roman"/>
          <w:b/>
          <w:bCs/>
          <w:kern w:val="0"/>
          <w:szCs w:val="28"/>
          <w:lang w:val="kk-KZ" w:eastAsia="ru-RU"/>
          <w14:ligatures w14:val="none"/>
        </w:rPr>
        <w:t>Олигополия м</w:t>
      </w:r>
      <w:proofErr w:type="spellStart"/>
      <w:r w:rsidR="00684120" w:rsidRPr="001A41E8">
        <w:rPr>
          <w:rFonts w:eastAsia="Times New Roman" w:cs="Times New Roman"/>
          <w:b/>
          <w:bCs/>
          <w:kern w:val="0"/>
          <w:szCs w:val="28"/>
          <w:lang w:eastAsia="ru-RU"/>
          <w14:ligatures w14:val="none"/>
        </w:rPr>
        <w:t>одельде</w:t>
      </w:r>
      <w:proofErr w:type="spellEnd"/>
      <w:r w:rsidRPr="001A41E8">
        <w:rPr>
          <w:rFonts w:eastAsia="Times New Roman" w:cs="Times New Roman"/>
          <w:b/>
          <w:bCs/>
          <w:kern w:val="0"/>
          <w:szCs w:val="28"/>
          <w:lang w:val="kk-KZ" w:eastAsia="ru-RU"/>
          <w14:ligatures w14:val="none"/>
        </w:rPr>
        <w:t>рі</w:t>
      </w:r>
    </w:p>
    <w:p w14:paraId="5413CDD6" w14:textId="15E71300" w:rsidR="00684120" w:rsidRPr="00684120" w:rsidRDefault="00684120" w:rsidP="00684120">
      <w:pPr>
        <w:shd w:val="clear" w:color="auto" w:fill="FFFFFF"/>
        <w:spacing w:after="0"/>
        <w:ind w:left="57" w:right="57"/>
        <w:jc w:val="both"/>
        <w:rPr>
          <w:rFonts w:eastAsia="Times New Roman" w:cs="Times New Roman"/>
          <w:kern w:val="0"/>
          <w:szCs w:val="28"/>
          <w:lang w:eastAsia="ru-RU"/>
          <w14:ligatures w14:val="none"/>
        </w:rPr>
      </w:pPr>
      <w:r>
        <w:rPr>
          <w:rFonts w:eastAsia="Times New Roman" w:cs="Times New Roman"/>
          <w:kern w:val="0"/>
          <w:szCs w:val="28"/>
          <w:lang w:val="kk-KZ" w:eastAsia="ru-RU"/>
          <w14:ligatures w14:val="none"/>
        </w:rPr>
        <w:t xml:space="preserve">       </w:t>
      </w:r>
      <w:proofErr w:type="spellStart"/>
      <w:r w:rsidRPr="00684120">
        <w:rPr>
          <w:rFonts w:eastAsia="Times New Roman" w:cs="Times New Roman"/>
          <w:kern w:val="0"/>
          <w:szCs w:val="28"/>
          <w:lang w:eastAsia="ru-RU"/>
          <w14:ligatures w14:val="none"/>
        </w:rPr>
        <w:t>Олигополиялық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нарықты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толық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сипаттайтын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бірде-бір</w:t>
      </w:r>
      <w:proofErr w:type="spellEnd"/>
      <w:r w:rsidRPr="00684120">
        <w:rPr>
          <w:rFonts w:eastAsia="Times New Roman" w:cs="Times New Roman"/>
          <w:kern w:val="0"/>
          <w:szCs w:val="28"/>
          <w:lang w:eastAsia="ru-RU"/>
          <w14:ligatures w14:val="none"/>
        </w:rPr>
        <w:t xml:space="preserve"> модель </w:t>
      </w:r>
      <w:proofErr w:type="spellStart"/>
      <w:r w:rsidRPr="00684120">
        <w:rPr>
          <w:rFonts w:eastAsia="Times New Roman" w:cs="Times New Roman"/>
          <w:kern w:val="0"/>
          <w:szCs w:val="28"/>
          <w:lang w:eastAsia="ru-RU"/>
          <w14:ligatures w14:val="none"/>
        </w:rPr>
        <w:t>жоқ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Көптеген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фирмалар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мөлшер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техникалық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инновациялар</w:t>
      </w:r>
      <w:proofErr w:type="spellEnd"/>
      <w:r w:rsidRPr="00684120">
        <w:rPr>
          <w:rFonts w:eastAsia="Times New Roman" w:cs="Times New Roman"/>
          <w:kern w:val="0"/>
          <w:szCs w:val="28"/>
          <w:lang w:eastAsia="ru-RU"/>
          <w14:ligatures w14:val="none"/>
        </w:rPr>
        <w:t>, </w:t>
      </w:r>
      <w:hyperlink r:id="rId8" w:tooltip="Маркетинг" w:history="1">
        <w:r w:rsidRPr="00684120">
          <w:rPr>
            <w:rFonts w:eastAsia="Times New Roman" w:cs="Times New Roman"/>
            <w:kern w:val="0"/>
            <w:szCs w:val="28"/>
            <w:lang w:eastAsia="ru-RU"/>
            <w14:ligatures w14:val="none"/>
          </w:rPr>
          <w:t>маркетинг</w:t>
        </w:r>
      </w:hyperlink>
      <w:r w:rsidRPr="00684120">
        <w:rPr>
          <w:rFonts w:eastAsia="Times New Roman" w:cs="Times New Roman"/>
          <w:kern w:val="0"/>
          <w:szCs w:val="28"/>
          <w:lang w:eastAsia="ru-RU"/>
          <w14:ligatures w14:val="none"/>
        </w:rPr>
        <w:t>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бедел</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үшін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бәсекелескендіктен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сипаттама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модельдері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өте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күрделі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өзгеше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болады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Бақытына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орай</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оңайлытылған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модельдер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сериясы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белгілі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шарттарды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ескеріп</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нарық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жүйесін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сипаттауға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талпынады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Әйгілі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модельдердің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тізіміне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үстем</w:t>
      </w:r>
      <w:proofErr w:type="spellEnd"/>
      <w:r w:rsidRPr="00684120">
        <w:rPr>
          <w:rFonts w:eastAsia="Times New Roman" w:cs="Times New Roman"/>
          <w:kern w:val="0"/>
          <w:szCs w:val="28"/>
          <w:lang w:eastAsia="ru-RU"/>
          <w14:ligatures w14:val="none"/>
        </w:rPr>
        <w:t xml:space="preserve"> фирма </w:t>
      </w:r>
      <w:proofErr w:type="spellStart"/>
      <w:r w:rsidRPr="00684120">
        <w:rPr>
          <w:rFonts w:eastAsia="Times New Roman" w:cs="Times New Roman"/>
          <w:kern w:val="0"/>
          <w:szCs w:val="28"/>
          <w:lang w:eastAsia="ru-RU"/>
          <w14:ligatures w14:val="none"/>
        </w:rPr>
        <w:t>моделі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Курно</w:t>
      </w:r>
      <w:proofErr w:type="spellEnd"/>
      <w:r w:rsidRPr="00684120">
        <w:rPr>
          <w:rFonts w:eastAsia="Times New Roman" w:cs="Times New Roman"/>
          <w:kern w:val="0"/>
          <w:szCs w:val="28"/>
          <w:lang w:eastAsia="ru-RU"/>
          <w14:ligatures w14:val="none"/>
        </w:rPr>
        <w:t xml:space="preserve">-Нэш </w:t>
      </w:r>
      <w:proofErr w:type="spellStart"/>
      <w:r w:rsidRPr="00684120">
        <w:rPr>
          <w:rFonts w:eastAsia="Times New Roman" w:cs="Times New Roman"/>
          <w:kern w:val="0"/>
          <w:szCs w:val="28"/>
          <w:lang w:eastAsia="ru-RU"/>
          <w14:ligatures w14:val="none"/>
        </w:rPr>
        <w:t>моделі</w:t>
      </w:r>
      <w:proofErr w:type="spellEnd"/>
      <w:r w:rsidRPr="00684120">
        <w:rPr>
          <w:rFonts w:eastAsia="Times New Roman" w:cs="Times New Roman"/>
          <w:kern w:val="0"/>
          <w:szCs w:val="28"/>
          <w:lang w:eastAsia="ru-RU"/>
          <w14:ligatures w14:val="none"/>
        </w:rPr>
        <w:t xml:space="preserve">, Бертранд </w:t>
      </w:r>
      <w:proofErr w:type="spellStart"/>
      <w:r w:rsidRPr="00684120">
        <w:rPr>
          <w:rFonts w:eastAsia="Times New Roman" w:cs="Times New Roman"/>
          <w:kern w:val="0"/>
          <w:szCs w:val="28"/>
          <w:lang w:eastAsia="ru-RU"/>
          <w14:ligatures w14:val="none"/>
        </w:rPr>
        <w:t>моделі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икемді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сұранымның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сынық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ауытқымасы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моделі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кіреді</w:t>
      </w:r>
      <w:proofErr w:type="spellEnd"/>
      <w:r w:rsidRPr="00684120">
        <w:rPr>
          <w:rFonts w:eastAsia="Times New Roman" w:cs="Times New Roman"/>
          <w:kern w:val="0"/>
          <w:szCs w:val="28"/>
          <w:lang w:eastAsia="ru-RU"/>
          <w14:ligatures w14:val="none"/>
        </w:rPr>
        <w:t>.</w:t>
      </w:r>
    </w:p>
    <w:p w14:paraId="16CC5D9E" w14:textId="40E31ACA" w:rsidR="00684120" w:rsidRPr="000930D2" w:rsidRDefault="00684120" w:rsidP="00684120">
      <w:pPr>
        <w:shd w:val="clear" w:color="auto" w:fill="FFFFFF"/>
        <w:spacing w:after="0"/>
        <w:ind w:left="57" w:right="57"/>
        <w:jc w:val="both"/>
        <w:outlineLvl w:val="1"/>
        <w:rPr>
          <w:rFonts w:eastAsia="Times New Roman" w:cs="Times New Roman"/>
          <w:b/>
          <w:bCs/>
          <w:kern w:val="0"/>
          <w:szCs w:val="28"/>
          <w:lang w:val="kk-KZ" w:eastAsia="ru-RU"/>
          <w14:ligatures w14:val="none"/>
        </w:rPr>
      </w:pPr>
      <w:r>
        <w:rPr>
          <w:rFonts w:eastAsia="Times New Roman" w:cs="Times New Roman"/>
          <w:b/>
          <w:bCs/>
          <w:kern w:val="0"/>
          <w:szCs w:val="28"/>
          <w:lang w:val="kk-KZ" w:eastAsia="ru-RU"/>
          <w14:ligatures w14:val="none"/>
        </w:rPr>
        <w:t xml:space="preserve">        </w:t>
      </w:r>
      <w:r w:rsidRPr="000930D2">
        <w:rPr>
          <w:rFonts w:eastAsia="Times New Roman" w:cs="Times New Roman"/>
          <w:b/>
          <w:bCs/>
          <w:kern w:val="0"/>
          <w:szCs w:val="28"/>
          <w:lang w:val="kk-KZ" w:eastAsia="ru-RU"/>
          <w14:ligatures w14:val="none"/>
        </w:rPr>
        <w:t>Курно-Нэш моделі</w:t>
      </w:r>
    </w:p>
    <w:p w14:paraId="07280F09" w14:textId="484B62BA" w:rsidR="00684120" w:rsidRPr="000930D2" w:rsidRDefault="00684120" w:rsidP="00684120">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Pr="000930D2">
        <w:rPr>
          <w:rFonts w:eastAsia="Times New Roman" w:cs="Times New Roman"/>
          <w:kern w:val="0"/>
          <w:szCs w:val="28"/>
          <w:lang w:val="kk-KZ" w:eastAsia="ru-RU"/>
          <w14:ligatures w14:val="none"/>
        </w:rPr>
        <w:t>Курно-Нэш моделі олигополия модельдерінің ең қарапайымы болып табылады. Модель «екі тең позициялы» фирма бар деп бағамдайды. Фирмалар бағадан гөрі басқа мөлшер негізінде бәсекелеседі және әр фирма «басқа фирмалардың әрекеттері тұрақты деп болжамдап шешім жасайды». Нарықтық сұраныс ауытқымасы сызықты, ал маргиналдық бағалар тұрақты болып табылады. Курно-Нэш тепе-теңдігін табу үшін әр фирманың басқа фирмалардың шешімдерінің өзгерістеріне реакциясын анықтау қажет. Тепе-теңдікке жеткізетін жол әрекеттер мен реакциялардан тұрады. Жоғарыдағы жол фирмалардың ешқайсысы басқа фирмалардың реацияларын біліп, өз әрекеттерің өзгертуге қаламағанда тоқталады. Тепе-теңдік екі фирманың реакция функияларының қиылысуы болып табылады. Реакция функциясы бір фирмаға басқа фирманың шешімдері қалай әсер ететінің көрсетеді.</w:t>
      </w:r>
    </w:p>
    <w:p w14:paraId="26D577A8" w14:textId="647D2D8A" w:rsidR="00684120" w:rsidRPr="000930D2" w:rsidRDefault="00684120" w:rsidP="00684120">
      <w:pPr>
        <w:shd w:val="clear" w:color="auto" w:fill="FFFFFF"/>
        <w:spacing w:after="0"/>
        <w:ind w:left="57" w:right="57"/>
        <w:jc w:val="both"/>
        <w:outlineLvl w:val="1"/>
        <w:rPr>
          <w:rFonts w:eastAsia="Times New Roman" w:cs="Times New Roman"/>
          <w:b/>
          <w:bCs/>
          <w:kern w:val="0"/>
          <w:szCs w:val="28"/>
          <w:lang w:val="kk-KZ" w:eastAsia="ru-RU"/>
          <w14:ligatures w14:val="none"/>
        </w:rPr>
      </w:pPr>
      <w:r>
        <w:rPr>
          <w:rFonts w:eastAsia="Times New Roman" w:cs="Times New Roman"/>
          <w:b/>
          <w:bCs/>
          <w:kern w:val="0"/>
          <w:szCs w:val="28"/>
          <w:lang w:val="kk-KZ" w:eastAsia="ru-RU"/>
          <w14:ligatures w14:val="none"/>
        </w:rPr>
        <w:t xml:space="preserve">       </w:t>
      </w:r>
      <w:r w:rsidRPr="000930D2">
        <w:rPr>
          <w:rFonts w:eastAsia="Times New Roman" w:cs="Times New Roman"/>
          <w:b/>
          <w:bCs/>
          <w:kern w:val="0"/>
          <w:szCs w:val="28"/>
          <w:lang w:val="kk-KZ" w:eastAsia="ru-RU"/>
          <w14:ligatures w14:val="none"/>
        </w:rPr>
        <w:t>Бертранд моделі</w:t>
      </w:r>
    </w:p>
    <w:p w14:paraId="779230A5" w14:textId="2D70B755" w:rsidR="00684120" w:rsidRPr="00684120" w:rsidRDefault="00684120" w:rsidP="00684120">
      <w:pPr>
        <w:shd w:val="clear" w:color="auto" w:fill="FFFFFF"/>
        <w:spacing w:after="0"/>
        <w:ind w:left="57" w:right="57"/>
        <w:jc w:val="both"/>
        <w:rPr>
          <w:rFonts w:eastAsia="Times New Roman" w:cs="Times New Roman"/>
          <w:kern w:val="0"/>
          <w:szCs w:val="28"/>
          <w:lang w:eastAsia="ru-RU"/>
          <w14:ligatures w14:val="none"/>
        </w:rPr>
      </w:pPr>
      <w:r>
        <w:rPr>
          <w:rFonts w:eastAsia="Times New Roman" w:cs="Times New Roman"/>
          <w:kern w:val="0"/>
          <w:szCs w:val="28"/>
          <w:lang w:val="kk-KZ" w:eastAsia="ru-RU"/>
          <w14:ligatures w14:val="none"/>
        </w:rPr>
        <w:t xml:space="preserve">       </w:t>
      </w:r>
      <w:r w:rsidRPr="000930D2">
        <w:rPr>
          <w:rFonts w:eastAsia="Times New Roman" w:cs="Times New Roman"/>
          <w:kern w:val="0"/>
          <w:szCs w:val="28"/>
          <w:lang w:val="kk-KZ" w:eastAsia="ru-RU"/>
          <w14:ligatures w14:val="none"/>
        </w:rPr>
        <w:t xml:space="preserve">Бертранд моделінің Курно-Нэш моделінен бір ғана айырмашылығы: стратегиялық белгісіз ретінде мөлшердің орнына баға қолданылады. </w:t>
      </w:r>
      <w:proofErr w:type="spellStart"/>
      <w:r w:rsidRPr="00684120">
        <w:rPr>
          <w:rFonts w:eastAsia="Times New Roman" w:cs="Times New Roman"/>
          <w:kern w:val="0"/>
          <w:szCs w:val="28"/>
          <w:lang w:eastAsia="ru-RU"/>
          <w14:ligatures w14:val="none"/>
        </w:rPr>
        <w:t>Модельдің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болжамдары</w:t>
      </w:r>
      <w:proofErr w:type="spellEnd"/>
      <w:r w:rsidRPr="00684120">
        <w:rPr>
          <w:rFonts w:eastAsia="Times New Roman" w:cs="Times New Roman"/>
          <w:kern w:val="0"/>
          <w:szCs w:val="28"/>
          <w:lang w:eastAsia="ru-RU"/>
          <w14:ligatures w14:val="none"/>
        </w:rPr>
        <w:t>:</w:t>
      </w:r>
    </w:p>
    <w:p w14:paraId="3E611C6F" w14:textId="77777777" w:rsidR="00684120" w:rsidRPr="00684120" w:rsidRDefault="00684120" w:rsidP="001A41E8">
      <w:pPr>
        <w:numPr>
          <w:ilvl w:val="0"/>
          <w:numId w:val="20"/>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Нарықта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екі</w:t>
      </w:r>
      <w:proofErr w:type="spellEnd"/>
      <w:r w:rsidRPr="00684120">
        <w:rPr>
          <w:rFonts w:eastAsia="Times New Roman" w:cs="Times New Roman"/>
          <w:kern w:val="0"/>
          <w:szCs w:val="28"/>
          <w:lang w:eastAsia="ru-RU"/>
          <w14:ligatures w14:val="none"/>
        </w:rPr>
        <w:t xml:space="preserve"> фирма бар</w:t>
      </w:r>
    </w:p>
    <w:p w14:paraId="2E8C96C8" w14:textId="77777777" w:rsidR="00684120" w:rsidRPr="00684120" w:rsidRDefault="00684120" w:rsidP="001A41E8">
      <w:pPr>
        <w:numPr>
          <w:ilvl w:val="0"/>
          <w:numId w:val="21"/>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Олардың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жасаған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өнімдері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біртекті</w:t>
      </w:r>
      <w:proofErr w:type="spellEnd"/>
    </w:p>
    <w:p w14:paraId="628142EE" w14:textId="77777777" w:rsidR="00684120" w:rsidRPr="00684120" w:rsidRDefault="00684120" w:rsidP="001A41E8">
      <w:pPr>
        <w:numPr>
          <w:ilvl w:val="0"/>
          <w:numId w:val="22"/>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Олардың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маргиналдық</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бағасы</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тұрақты</w:t>
      </w:r>
      <w:proofErr w:type="spellEnd"/>
    </w:p>
    <w:p w14:paraId="13F1A138" w14:textId="77777777" w:rsidR="00684120" w:rsidRPr="00684120" w:rsidRDefault="00684120" w:rsidP="001A41E8">
      <w:pPr>
        <w:numPr>
          <w:ilvl w:val="0"/>
          <w:numId w:val="23"/>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Фирмалар</w:t>
      </w:r>
      <w:proofErr w:type="spellEnd"/>
      <w:r w:rsidRPr="00684120">
        <w:rPr>
          <w:rFonts w:eastAsia="Times New Roman" w:cs="Times New Roman"/>
          <w:kern w:val="0"/>
          <w:szCs w:val="28"/>
          <w:lang w:eastAsia="ru-RU"/>
          <w14:ligatures w14:val="none"/>
        </w:rPr>
        <w:t xml:space="preserve"> PA </w:t>
      </w:r>
      <w:proofErr w:type="spellStart"/>
      <w:r w:rsidRPr="00684120">
        <w:rPr>
          <w:rFonts w:eastAsia="Times New Roman" w:cs="Times New Roman"/>
          <w:kern w:val="0"/>
          <w:szCs w:val="28"/>
          <w:lang w:eastAsia="ru-RU"/>
          <w14:ligatures w14:val="none"/>
        </w:rPr>
        <w:t>және</w:t>
      </w:r>
      <w:proofErr w:type="spellEnd"/>
      <w:r w:rsidRPr="00684120">
        <w:rPr>
          <w:rFonts w:eastAsia="Times New Roman" w:cs="Times New Roman"/>
          <w:kern w:val="0"/>
          <w:szCs w:val="28"/>
          <w:lang w:eastAsia="ru-RU"/>
          <w14:ligatures w14:val="none"/>
        </w:rPr>
        <w:t xml:space="preserve"> PB </w:t>
      </w:r>
      <w:proofErr w:type="spellStart"/>
      <w:r w:rsidRPr="00684120">
        <w:rPr>
          <w:rFonts w:eastAsia="Times New Roman" w:cs="Times New Roman"/>
          <w:kern w:val="0"/>
          <w:szCs w:val="28"/>
          <w:lang w:eastAsia="ru-RU"/>
          <w14:ligatures w14:val="none"/>
        </w:rPr>
        <w:t>бағаларын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қатар</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таңдайды</w:t>
      </w:r>
      <w:proofErr w:type="spellEnd"/>
    </w:p>
    <w:p w14:paraId="37C2A561" w14:textId="77777777" w:rsidR="00684120" w:rsidRPr="00684120" w:rsidRDefault="00684120" w:rsidP="001A41E8">
      <w:pPr>
        <w:numPr>
          <w:ilvl w:val="0"/>
          <w:numId w:val="24"/>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Фирмалардың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шығарған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өнімдері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бір-бірімен</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ауыстырмалы</w:t>
      </w:r>
      <w:proofErr w:type="spellEnd"/>
    </w:p>
    <w:p w14:paraId="414F5161" w14:textId="77777777" w:rsidR="00684120" w:rsidRPr="00684120" w:rsidRDefault="00684120" w:rsidP="001A41E8">
      <w:pPr>
        <w:numPr>
          <w:ilvl w:val="0"/>
          <w:numId w:val="25"/>
        </w:numPr>
        <w:shd w:val="clear" w:color="auto" w:fill="FFFFFF"/>
        <w:spacing w:after="0"/>
        <w:ind w:left="57" w:right="57" w:firstLine="510"/>
        <w:jc w:val="both"/>
        <w:rPr>
          <w:rFonts w:eastAsia="Times New Roman" w:cs="Times New Roman"/>
          <w:kern w:val="0"/>
          <w:szCs w:val="28"/>
          <w:lang w:eastAsia="ru-RU"/>
          <w14:ligatures w14:val="none"/>
        </w:rPr>
      </w:pPr>
      <w:proofErr w:type="spellStart"/>
      <w:r w:rsidRPr="00684120">
        <w:rPr>
          <w:rFonts w:eastAsia="Times New Roman" w:cs="Times New Roman"/>
          <w:kern w:val="0"/>
          <w:szCs w:val="28"/>
          <w:lang w:eastAsia="ru-RU"/>
          <w14:ligatures w14:val="none"/>
        </w:rPr>
        <w:t>Егер</w:t>
      </w:r>
      <w:proofErr w:type="spellEnd"/>
      <w:r w:rsidRPr="00684120">
        <w:rPr>
          <w:rFonts w:eastAsia="Times New Roman" w:cs="Times New Roman"/>
          <w:kern w:val="0"/>
          <w:szCs w:val="28"/>
          <w:lang w:eastAsia="ru-RU"/>
          <w14:ligatures w14:val="none"/>
        </w:rPr>
        <w:t xml:space="preserve"> PA = PB </w:t>
      </w:r>
      <w:proofErr w:type="spellStart"/>
      <w:r w:rsidRPr="00684120">
        <w:rPr>
          <w:rFonts w:eastAsia="Times New Roman" w:cs="Times New Roman"/>
          <w:kern w:val="0"/>
          <w:szCs w:val="28"/>
          <w:lang w:eastAsia="ru-RU"/>
          <w14:ligatures w14:val="none"/>
        </w:rPr>
        <w:t>болса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онда</w:t>
      </w:r>
      <w:proofErr w:type="spellEnd"/>
      <w:r w:rsidRPr="00684120">
        <w:rPr>
          <w:rFonts w:eastAsia="Times New Roman" w:cs="Times New Roman"/>
          <w:kern w:val="0"/>
          <w:szCs w:val="28"/>
          <w:lang w:eastAsia="ru-RU"/>
          <w14:ligatures w14:val="none"/>
        </w:rPr>
        <w:t xml:space="preserve"> сату </w:t>
      </w:r>
      <w:proofErr w:type="spellStart"/>
      <w:r w:rsidRPr="00684120">
        <w:rPr>
          <w:rFonts w:eastAsia="Times New Roman" w:cs="Times New Roman"/>
          <w:kern w:val="0"/>
          <w:szCs w:val="28"/>
          <w:lang w:eastAsia="ru-RU"/>
          <w14:ligatures w14:val="none"/>
        </w:rPr>
        <w:t>көрсеткіштері</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тең</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бөлінген</w:t>
      </w:r>
      <w:proofErr w:type="spellEnd"/>
    </w:p>
    <w:p w14:paraId="1AF1D999" w14:textId="77777777" w:rsidR="00684120" w:rsidRPr="00684120" w:rsidRDefault="00684120" w:rsidP="001A41E8">
      <w:pPr>
        <w:numPr>
          <w:ilvl w:val="0"/>
          <w:numId w:val="26"/>
        </w:numPr>
        <w:shd w:val="clear" w:color="auto" w:fill="FFFFFF"/>
        <w:spacing w:after="0"/>
        <w:ind w:left="57" w:right="57" w:firstLine="510"/>
        <w:jc w:val="both"/>
        <w:rPr>
          <w:rFonts w:eastAsia="Times New Roman" w:cs="Times New Roman"/>
          <w:kern w:val="0"/>
          <w:szCs w:val="28"/>
          <w:lang w:eastAsia="ru-RU"/>
          <w14:ligatures w14:val="none"/>
        </w:rPr>
      </w:pPr>
      <w:r w:rsidRPr="00684120">
        <w:rPr>
          <w:rFonts w:eastAsia="Times New Roman" w:cs="Times New Roman"/>
          <w:kern w:val="0"/>
          <w:szCs w:val="28"/>
          <w:lang w:eastAsia="ru-RU"/>
          <w14:ligatures w14:val="none"/>
        </w:rPr>
        <w:t>Нэш тепе-</w:t>
      </w:r>
      <w:proofErr w:type="spellStart"/>
      <w:r w:rsidRPr="00684120">
        <w:rPr>
          <w:rFonts w:eastAsia="Times New Roman" w:cs="Times New Roman"/>
          <w:kern w:val="0"/>
          <w:szCs w:val="28"/>
          <w:lang w:eastAsia="ru-RU"/>
          <w14:ligatures w14:val="none"/>
        </w:rPr>
        <w:t>теңдігіне</w:t>
      </w:r>
      <w:proofErr w:type="spellEnd"/>
      <w:r w:rsidRPr="00684120">
        <w:rPr>
          <w:rFonts w:eastAsia="Times New Roman" w:cs="Times New Roman"/>
          <w:kern w:val="0"/>
          <w:szCs w:val="28"/>
          <w:lang w:eastAsia="ru-RU"/>
          <w14:ligatures w14:val="none"/>
        </w:rPr>
        <w:t xml:space="preserve"> PA = PB = MC </w:t>
      </w:r>
      <w:proofErr w:type="spellStart"/>
      <w:r w:rsidRPr="00684120">
        <w:rPr>
          <w:rFonts w:eastAsia="Times New Roman" w:cs="Times New Roman"/>
          <w:kern w:val="0"/>
          <w:szCs w:val="28"/>
          <w:lang w:eastAsia="ru-RU"/>
          <w14:ligatures w14:val="none"/>
        </w:rPr>
        <w:t>болса</w:t>
      </w:r>
      <w:proofErr w:type="spellEnd"/>
      <w:r w:rsidRPr="00684120">
        <w:rPr>
          <w:rFonts w:eastAsia="Times New Roman" w:cs="Times New Roman"/>
          <w:kern w:val="0"/>
          <w:szCs w:val="28"/>
          <w:lang w:eastAsia="ru-RU"/>
          <w14:ligatures w14:val="none"/>
        </w:rPr>
        <w:t xml:space="preserve"> </w:t>
      </w:r>
      <w:proofErr w:type="spellStart"/>
      <w:r w:rsidRPr="00684120">
        <w:rPr>
          <w:rFonts w:eastAsia="Times New Roman" w:cs="Times New Roman"/>
          <w:kern w:val="0"/>
          <w:szCs w:val="28"/>
          <w:lang w:eastAsia="ru-RU"/>
          <w14:ligatures w14:val="none"/>
        </w:rPr>
        <w:t>ғана</w:t>
      </w:r>
      <w:proofErr w:type="spellEnd"/>
      <w:r w:rsidRPr="00684120">
        <w:rPr>
          <w:rFonts w:eastAsia="Times New Roman" w:cs="Times New Roman"/>
          <w:kern w:val="0"/>
          <w:szCs w:val="28"/>
          <w:lang w:eastAsia="ru-RU"/>
          <w14:ligatures w14:val="none"/>
        </w:rPr>
        <w:t xml:space="preserve"> жете </w:t>
      </w:r>
      <w:proofErr w:type="spellStart"/>
      <w:r w:rsidRPr="00684120">
        <w:rPr>
          <w:rFonts w:eastAsia="Times New Roman" w:cs="Times New Roman"/>
          <w:kern w:val="0"/>
          <w:szCs w:val="28"/>
          <w:lang w:eastAsia="ru-RU"/>
          <w14:ligatures w14:val="none"/>
        </w:rPr>
        <w:t>аламыз</w:t>
      </w:r>
      <w:proofErr w:type="spellEnd"/>
      <w:r w:rsidRPr="00684120">
        <w:rPr>
          <w:rFonts w:eastAsia="Times New Roman" w:cs="Times New Roman"/>
          <w:kern w:val="0"/>
          <w:szCs w:val="28"/>
          <w:lang w:eastAsia="ru-RU"/>
          <w14:ligatures w14:val="none"/>
        </w:rPr>
        <w:t>.</w:t>
      </w:r>
    </w:p>
    <w:p w14:paraId="4B357083" w14:textId="26A160F1" w:rsidR="00684120" w:rsidRPr="000930D2" w:rsidRDefault="00684120" w:rsidP="00684120">
      <w:pPr>
        <w:shd w:val="clear" w:color="auto" w:fill="FFFFFF"/>
        <w:spacing w:after="0"/>
        <w:ind w:left="57" w:right="57"/>
        <w:jc w:val="both"/>
        <w:outlineLvl w:val="1"/>
        <w:rPr>
          <w:rFonts w:eastAsia="Times New Roman" w:cs="Times New Roman"/>
          <w:b/>
          <w:bCs/>
          <w:kern w:val="0"/>
          <w:szCs w:val="28"/>
          <w:lang w:val="kk-KZ" w:eastAsia="ru-RU"/>
          <w14:ligatures w14:val="none"/>
        </w:rPr>
      </w:pPr>
      <w:r>
        <w:rPr>
          <w:rFonts w:eastAsia="Times New Roman" w:cs="Times New Roman"/>
          <w:b/>
          <w:bCs/>
          <w:kern w:val="0"/>
          <w:szCs w:val="28"/>
          <w:lang w:val="kk-KZ" w:eastAsia="ru-RU"/>
          <w14:ligatures w14:val="none"/>
        </w:rPr>
        <w:lastRenderedPageBreak/>
        <w:t xml:space="preserve">       </w:t>
      </w:r>
      <w:r w:rsidRPr="000930D2">
        <w:rPr>
          <w:rFonts w:eastAsia="Times New Roman" w:cs="Times New Roman"/>
          <w:b/>
          <w:bCs/>
          <w:kern w:val="0"/>
          <w:szCs w:val="28"/>
          <w:lang w:val="kk-KZ" w:eastAsia="ru-RU"/>
          <w14:ligatures w14:val="none"/>
        </w:rPr>
        <w:t>Сұранымның сынық ауытқымасы моделі</w:t>
      </w:r>
    </w:p>
    <w:p w14:paraId="5ACDB5BE" w14:textId="15360EB3" w:rsidR="00684120" w:rsidRPr="000930D2" w:rsidRDefault="00684120" w:rsidP="00684120">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Pr="000930D2">
        <w:rPr>
          <w:rFonts w:eastAsia="Times New Roman" w:cs="Times New Roman"/>
          <w:kern w:val="0"/>
          <w:szCs w:val="28"/>
          <w:lang w:val="kk-KZ" w:eastAsia="ru-RU"/>
          <w14:ligatures w14:val="none"/>
        </w:rPr>
        <w:t>Модель бойынша, әр фирма қазіргі бағада сынатын ауытқымаға тап болады. Модельдің болжамдарының бірі: егер фирма бағаларын қазіргі бағадан жоғары көтерсе, басқа фирмалар оған ермегеннен, ол нарық үлесінең айрылады. Екіншісі: егер фирма бағаларын қазіргі бағадан төменірек түсірсе, басқа фирмалар нарық үлестерін сақтау үшін оған ергеннен, фирманың жасаған өнімдері тек маргиналды түрде өседі.</w:t>
      </w:r>
    </w:p>
    <w:p w14:paraId="20C212E4" w14:textId="16E0F312" w:rsidR="00684120" w:rsidRPr="000930D2" w:rsidRDefault="00684120" w:rsidP="00684120">
      <w:pPr>
        <w:shd w:val="clear" w:color="auto" w:fill="FFFFFF"/>
        <w:spacing w:after="0"/>
        <w:ind w:left="57" w:right="57"/>
        <w:jc w:val="both"/>
        <w:outlineLvl w:val="1"/>
        <w:rPr>
          <w:rFonts w:eastAsia="Times New Roman" w:cs="Times New Roman"/>
          <w:b/>
          <w:bCs/>
          <w:kern w:val="0"/>
          <w:szCs w:val="28"/>
          <w:lang w:val="kk-KZ" w:eastAsia="ru-RU"/>
          <w14:ligatures w14:val="none"/>
        </w:rPr>
      </w:pPr>
      <w:r>
        <w:rPr>
          <w:rFonts w:eastAsia="Times New Roman" w:cs="Times New Roman"/>
          <w:b/>
          <w:bCs/>
          <w:kern w:val="0"/>
          <w:szCs w:val="28"/>
          <w:lang w:val="kk-KZ" w:eastAsia="ru-RU"/>
          <w14:ligatures w14:val="none"/>
        </w:rPr>
        <w:t xml:space="preserve">        </w:t>
      </w:r>
      <w:r w:rsidRPr="000930D2">
        <w:rPr>
          <w:rFonts w:eastAsia="Times New Roman" w:cs="Times New Roman"/>
          <w:b/>
          <w:bCs/>
          <w:kern w:val="0"/>
          <w:szCs w:val="28"/>
          <w:lang w:val="kk-KZ" w:eastAsia="ru-RU"/>
          <w14:ligatures w14:val="none"/>
        </w:rPr>
        <w:t>Мысалдар</w:t>
      </w:r>
    </w:p>
    <w:p w14:paraId="602FEDD0" w14:textId="65EB81D7" w:rsidR="00684120" w:rsidRPr="000930D2" w:rsidRDefault="00684120" w:rsidP="00684120">
      <w:pPr>
        <w:shd w:val="clear" w:color="auto" w:fill="FFFFFF"/>
        <w:spacing w:after="0"/>
        <w:ind w:left="57" w:right="57"/>
        <w:jc w:val="both"/>
        <w:rPr>
          <w:rFonts w:eastAsia="Times New Roman" w:cs="Times New Roman"/>
          <w:kern w:val="0"/>
          <w:szCs w:val="28"/>
          <w:lang w:val="kk-KZ" w:eastAsia="ru-RU"/>
          <w14:ligatures w14:val="none"/>
        </w:rPr>
      </w:pPr>
      <w:r>
        <w:rPr>
          <w:rFonts w:eastAsia="Times New Roman" w:cs="Times New Roman"/>
          <w:kern w:val="0"/>
          <w:szCs w:val="28"/>
          <w:lang w:val="kk-KZ" w:eastAsia="ru-RU"/>
          <w14:ligatures w14:val="none"/>
        </w:rPr>
        <w:t xml:space="preserve">        </w:t>
      </w:r>
      <w:r w:rsidRPr="000930D2">
        <w:rPr>
          <w:rFonts w:eastAsia="Times New Roman" w:cs="Times New Roman"/>
          <w:kern w:val="0"/>
          <w:szCs w:val="28"/>
          <w:lang w:val="kk-KZ" w:eastAsia="ru-RU"/>
          <w14:ligatures w14:val="none"/>
        </w:rPr>
        <w:t>Өнеркәсіпті экономикаларда салаға кіруге тосқауылдардың нәтижесінде көптген секторларда, айтқысыз бәсекелестік деңгейлерімен, олигополиялар құрылған. Австралияда бұқаралық ақпарат құралдарының көбісінің иегерлері News Corporation, Time Warner немесе Fairfax Media копаниялары болып табылады. Азық-түлік саласының иегерлері Coles Group және Woolworths компаниялары. ANZ, Westpac, NAB және Commonwealth Bank компаниялардың меншігі – банк индустриясы. Австралияның телекоммуникациялық өнімдері көбінесе Telstra, Optus немесе NBN Co компанияларына бағынады. Басқа брендттер виртуалды ғаламтор операторлары деп аталады. Ұялы нарықтын үш бас операторы бар: Telstra, Optus және Vodafone Hutchison Australia компаниялары. Ал қалған ұялы виртуалды ғаламтор операторлары қолжетімділіктерің осы үш операторға сатады.</w:t>
      </w:r>
    </w:p>
    <w:p w14:paraId="732DB17D" w14:textId="77777777" w:rsidR="00684120" w:rsidRPr="00233D3F" w:rsidRDefault="00684120" w:rsidP="00061188">
      <w:pPr>
        <w:spacing w:after="0"/>
        <w:ind w:left="57" w:right="57"/>
        <w:jc w:val="both"/>
        <w:rPr>
          <w:lang w:val="kk-KZ"/>
        </w:rPr>
      </w:pPr>
    </w:p>
    <w:sectPr w:rsidR="00684120" w:rsidRPr="00233D3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ED9"/>
    <w:multiLevelType w:val="multilevel"/>
    <w:tmpl w:val="E9B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92423"/>
    <w:multiLevelType w:val="multilevel"/>
    <w:tmpl w:val="2576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2B0A40"/>
    <w:multiLevelType w:val="multilevel"/>
    <w:tmpl w:val="E176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80544"/>
    <w:multiLevelType w:val="multilevel"/>
    <w:tmpl w:val="5460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0B4846"/>
    <w:multiLevelType w:val="multilevel"/>
    <w:tmpl w:val="BD6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C3F3C"/>
    <w:multiLevelType w:val="multilevel"/>
    <w:tmpl w:val="1F66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350BF3"/>
    <w:multiLevelType w:val="multilevel"/>
    <w:tmpl w:val="1688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C558B"/>
    <w:multiLevelType w:val="multilevel"/>
    <w:tmpl w:val="1512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F02F2"/>
    <w:multiLevelType w:val="multilevel"/>
    <w:tmpl w:val="6360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75531D"/>
    <w:multiLevelType w:val="multilevel"/>
    <w:tmpl w:val="A988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1D019B"/>
    <w:multiLevelType w:val="multilevel"/>
    <w:tmpl w:val="6874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CE7126"/>
    <w:multiLevelType w:val="multilevel"/>
    <w:tmpl w:val="132C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AB760E"/>
    <w:multiLevelType w:val="multilevel"/>
    <w:tmpl w:val="7AD8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0D7BBF"/>
    <w:multiLevelType w:val="multilevel"/>
    <w:tmpl w:val="51A0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693905"/>
    <w:multiLevelType w:val="multilevel"/>
    <w:tmpl w:val="7580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9A5F05"/>
    <w:multiLevelType w:val="multilevel"/>
    <w:tmpl w:val="0B8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760B48"/>
    <w:multiLevelType w:val="multilevel"/>
    <w:tmpl w:val="EB4E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A3509F"/>
    <w:multiLevelType w:val="multilevel"/>
    <w:tmpl w:val="3FBC6E9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4C40BC"/>
    <w:multiLevelType w:val="multilevel"/>
    <w:tmpl w:val="62E0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C33F84"/>
    <w:multiLevelType w:val="multilevel"/>
    <w:tmpl w:val="D13C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4D38CC"/>
    <w:multiLevelType w:val="multilevel"/>
    <w:tmpl w:val="318E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9C0A44"/>
    <w:multiLevelType w:val="multilevel"/>
    <w:tmpl w:val="0E44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6158F3"/>
    <w:multiLevelType w:val="multilevel"/>
    <w:tmpl w:val="4C76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3D017F"/>
    <w:multiLevelType w:val="multilevel"/>
    <w:tmpl w:val="228E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FC0D09"/>
    <w:multiLevelType w:val="multilevel"/>
    <w:tmpl w:val="7DC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C222A6"/>
    <w:multiLevelType w:val="multilevel"/>
    <w:tmpl w:val="006C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6"/>
  </w:num>
  <w:num w:numId="3">
    <w:abstractNumId w:val="18"/>
  </w:num>
  <w:num w:numId="4">
    <w:abstractNumId w:val="14"/>
  </w:num>
  <w:num w:numId="5">
    <w:abstractNumId w:val="21"/>
  </w:num>
  <w:num w:numId="6">
    <w:abstractNumId w:val="0"/>
  </w:num>
  <w:num w:numId="7">
    <w:abstractNumId w:val="25"/>
  </w:num>
  <w:num w:numId="8">
    <w:abstractNumId w:val="11"/>
  </w:num>
  <w:num w:numId="9">
    <w:abstractNumId w:val="2"/>
  </w:num>
  <w:num w:numId="10">
    <w:abstractNumId w:val="4"/>
  </w:num>
  <w:num w:numId="11">
    <w:abstractNumId w:val="6"/>
  </w:num>
  <w:num w:numId="12">
    <w:abstractNumId w:val="5"/>
  </w:num>
  <w:num w:numId="13">
    <w:abstractNumId w:val="1"/>
  </w:num>
  <w:num w:numId="14">
    <w:abstractNumId w:val="19"/>
  </w:num>
  <w:num w:numId="15">
    <w:abstractNumId w:val="20"/>
  </w:num>
  <w:num w:numId="16">
    <w:abstractNumId w:val="15"/>
  </w:num>
  <w:num w:numId="17">
    <w:abstractNumId w:val="3"/>
  </w:num>
  <w:num w:numId="18">
    <w:abstractNumId w:val="24"/>
  </w:num>
  <w:num w:numId="19">
    <w:abstractNumId w:val="17"/>
  </w:num>
  <w:num w:numId="20">
    <w:abstractNumId w:val="13"/>
  </w:num>
  <w:num w:numId="21">
    <w:abstractNumId w:val="7"/>
  </w:num>
  <w:num w:numId="22">
    <w:abstractNumId w:val="12"/>
  </w:num>
  <w:num w:numId="23">
    <w:abstractNumId w:val="8"/>
  </w:num>
  <w:num w:numId="24">
    <w:abstractNumId w:val="10"/>
  </w:num>
  <w:num w:numId="25">
    <w:abstractNumId w:val="9"/>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0F"/>
    <w:rsid w:val="00014289"/>
    <w:rsid w:val="00046276"/>
    <w:rsid w:val="0005040E"/>
    <w:rsid w:val="00052EE3"/>
    <w:rsid w:val="00061188"/>
    <w:rsid w:val="000622CF"/>
    <w:rsid w:val="00070E6F"/>
    <w:rsid w:val="000930D2"/>
    <w:rsid w:val="00105377"/>
    <w:rsid w:val="00107442"/>
    <w:rsid w:val="001218F1"/>
    <w:rsid w:val="00136571"/>
    <w:rsid w:val="001664F5"/>
    <w:rsid w:val="00187A95"/>
    <w:rsid w:val="0019762E"/>
    <w:rsid w:val="001A41E8"/>
    <w:rsid w:val="001A760F"/>
    <w:rsid w:val="001B1C01"/>
    <w:rsid w:val="001C3811"/>
    <w:rsid w:val="001F6020"/>
    <w:rsid w:val="00211B91"/>
    <w:rsid w:val="00217076"/>
    <w:rsid w:val="00221C50"/>
    <w:rsid w:val="00233D3F"/>
    <w:rsid w:val="002348AD"/>
    <w:rsid w:val="002402F1"/>
    <w:rsid w:val="00244B30"/>
    <w:rsid w:val="00280125"/>
    <w:rsid w:val="00284CC9"/>
    <w:rsid w:val="00295EC6"/>
    <w:rsid w:val="002A1CC1"/>
    <w:rsid w:val="002A4C7C"/>
    <w:rsid w:val="002A7D0F"/>
    <w:rsid w:val="002B0A38"/>
    <w:rsid w:val="002B78DE"/>
    <w:rsid w:val="002C178B"/>
    <w:rsid w:val="002C4C88"/>
    <w:rsid w:val="002C6014"/>
    <w:rsid w:val="002E5911"/>
    <w:rsid w:val="0032111A"/>
    <w:rsid w:val="00353492"/>
    <w:rsid w:val="00376E76"/>
    <w:rsid w:val="003B11AB"/>
    <w:rsid w:val="003B3E53"/>
    <w:rsid w:val="003B7F62"/>
    <w:rsid w:val="003E45D1"/>
    <w:rsid w:val="003E6326"/>
    <w:rsid w:val="0043027B"/>
    <w:rsid w:val="00440528"/>
    <w:rsid w:val="00451282"/>
    <w:rsid w:val="00472AA5"/>
    <w:rsid w:val="00482B3B"/>
    <w:rsid w:val="00490231"/>
    <w:rsid w:val="004A5A18"/>
    <w:rsid w:val="004C0AF8"/>
    <w:rsid w:val="004C2A47"/>
    <w:rsid w:val="004D3AA1"/>
    <w:rsid w:val="005073DE"/>
    <w:rsid w:val="0051339F"/>
    <w:rsid w:val="00567ABD"/>
    <w:rsid w:val="00570671"/>
    <w:rsid w:val="0058134C"/>
    <w:rsid w:val="005A0F8B"/>
    <w:rsid w:val="005A1BDE"/>
    <w:rsid w:val="005B09F3"/>
    <w:rsid w:val="005B1A0E"/>
    <w:rsid w:val="005C65AA"/>
    <w:rsid w:val="005D736E"/>
    <w:rsid w:val="00603297"/>
    <w:rsid w:val="00614234"/>
    <w:rsid w:val="006258A0"/>
    <w:rsid w:val="00633922"/>
    <w:rsid w:val="00636ADD"/>
    <w:rsid w:val="0065276C"/>
    <w:rsid w:val="006731A6"/>
    <w:rsid w:val="00684120"/>
    <w:rsid w:val="006C0B77"/>
    <w:rsid w:val="006E5C83"/>
    <w:rsid w:val="006E75B7"/>
    <w:rsid w:val="006F10E0"/>
    <w:rsid w:val="007249AF"/>
    <w:rsid w:val="007436AD"/>
    <w:rsid w:val="00760F61"/>
    <w:rsid w:val="00786963"/>
    <w:rsid w:val="00791B69"/>
    <w:rsid w:val="0079596C"/>
    <w:rsid w:val="007B4349"/>
    <w:rsid w:val="007E2422"/>
    <w:rsid w:val="008242FF"/>
    <w:rsid w:val="008279D6"/>
    <w:rsid w:val="008464B1"/>
    <w:rsid w:val="0085592A"/>
    <w:rsid w:val="00867677"/>
    <w:rsid w:val="00870751"/>
    <w:rsid w:val="008B6DE8"/>
    <w:rsid w:val="008D1739"/>
    <w:rsid w:val="008F05E9"/>
    <w:rsid w:val="00922C48"/>
    <w:rsid w:val="00936DCF"/>
    <w:rsid w:val="00940FAA"/>
    <w:rsid w:val="00952666"/>
    <w:rsid w:val="00953AF3"/>
    <w:rsid w:val="00974605"/>
    <w:rsid w:val="00992290"/>
    <w:rsid w:val="00993447"/>
    <w:rsid w:val="009B7E09"/>
    <w:rsid w:val="009E7577"/>
    <w:rsid w:val="009F58D7"/>
    <w:rsid w:val="00A04C07"/>
    <w:rsid w:val="00A27D67"/>
    <w:rsid w:val="00A339A9"/>
    <w:rsid w:val="00A43774"/>
    <w:rsid w:val="00A50E97"/>
    <w:rsid w:val="00A72462"/>
    <w:rsid w:val="00A75AE5"/>
    <w:rsid w:val="00A950EC"/>
    <w:rsid w:val="00A95602"/>
    <w:rsid w:val="00AB41B1"/>
    <w:rsid w:val="00AB7E76"/>
    <w:rsid w:val="00AC43B8"/>
    <w:rsid w:val="00AD5AC5"/>
    <w:rsid w:val="00AE65C8"/>
    <w:rsid w:val="00AE6C07"/>
    <w:rsid w:val="00AF6E85"/>
    <w:rsid w:val="00B02C4B"/>
    <w:rsid w:val="00B15169"/>
    <w:rsid w:val="00B524D5"/>
    <w:rsid w:val="00B5665B"/>
    <w:rsid w:val="00B56E14"/>
    <w:rsid w:val="00B64568"/>
    <w:rsid w:val="00B915B7"/>
    <w:rsid w:val="00BA2A56"/>
    <w:rsid w:val="00BB5397"/>
    <w:rsid w:val="00C01E62"/>
    <w:rsid w:val="00C224A7"/>
    <w:rsid w:val="00C3575F"/>
    <w:rsid w:val="00C45A7E"/>
    <w:rsid w:val="00C52424"/>
    <w:rsid w:val="00C52A46"/>
    <w:rsid w:val="00CC1CFF"/>
    <w:rsid w:val="00CF3A3A"/>
    <w:rsid w:val="00D12336"/>
    <w:rsid w:val="00D13FE5"/>
    <w:rsid w:val="00D21FB6"/>
    <w:rsid w:val="00D753FA"/>
    <w:rsid w:val="00D75CDC"/>
    <w:rsid w:val="00D8082A"/>
    <w:rsid w:val="00DA5AA1"/>
    <w:rsid w:val="00E22262"/>
    <w:rsid w:val="00E23E87"/>
    <w:rsid w:val="00E50168"/>
    <w:rsid w:val="00E90751"/>
    <w:rsid w:val="00EA4113"/>
    <w:rsid w:val="00EA59DF"/>
    <w:rsid w:val="00EE182F"/>
    <w:rsid w:val="00EE4070"/>
    <w:rsid w:val="00EF1073"/>
    <w:rsid w:val="00F03598"/>
    <w:rsid w:val="00F06284"/>
    <w:rsid w:val="00F12C76"/>
    <w:rsid w:val="00F136B1"/>
    <w:rsid w:val="00F157CB"/>
    <w:rsid w:val="00F16044"/>
    <w:rsid w:val="00F169B6"/>
    <w:rsid w:val="00F16EBC"/>
    <w:rsid w:val="00F45F6B"/>
    <w:rsid w:val="00F55287"/>
    <w:rsid w:val="00F60D40"/>
    <w:rsid w:val="00F6161C"/>
    <w:rsid w:val="00F74540"/>
    <w:rsid w:val="00F834BA"/>
    <w:rsid w:val="00F96840"/>
    <w:rsid w:val="00FB5CF7"/>
    <w:rsid w:val="00FD1C03"/>
    <w:rsid w:val="00FD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22E"/>
  <w15:chartTrackingRefBased/>
  <w15:docId w15:val="{D9E0699F-A855-43E3-B122-89D772DF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336"/>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12336"/>
    <w:rPr>
      <w:rFonts w:ascii="Times New Roman" w:eastAsiaTheme="minorEastAsia" w:hAnsi="Times New Roman" w:cs="Times New Roman"/>
      <w:kern w:val="0"/>
      <w:lang w:eastAsia="ru-RU"/>
      <w14:ligatures w14:val="none"/>
    </w:rPr>
  </w:style>
  <w:style w:type="paragraph" w:styleId="a4">
    <w:name w:val="No Spacing"/>
    <w:link w:val="a3"/>
    <w:uiPriority w:val="1"/>
    <w:qFormat/>
    <w:rsid w:val="00D12336"/>
    <w:pPr>
      <w:spacing w:after="0" w:line="240" w:lineRule="auto"/>
    </w:pPr>
    <w:rPr>
      <w:rFonts w:ascii="Times New Roman" w:eastAsiaTheme="minorEastAsia" w:hAnsi="Times New Roman" w:cs="Times New Roman"/>
      <w:kern w:val="0"/>
      <w:lang w:eastAsia="ru-RU"/>
      <w14:ligatures w14:val="none"/>
    </w:rPr>
  </w:style>
  <w:style w:type="paragraph" w:styleId="a5">
    <w:name w:val="Normal (Web)"/>
    <w:basedOn w:val="a"/>
    <w:uiPriority w:val="99"/>
    <w:unhideWhenUsed/>
    <w:rsid w:val="00E50168"/>
    <w:pPr>
      <w:spacing w:before="100" w:beforeAutospacing="1" w:after="100" w:afterAutospacing="1"/>
    </w:pPr>
    <w:rPr>
      <w:rFonts w:eastAsia="Times New Roman" w:cs="Times New Roman"/>
      <w:kern w:val="0"/>
      <w:sz w:val="24"/>
      <w:szCs w:val="24"/>
      <w:lang w:eastAsia="ru-RU"/>
      <w14:ligatures w14:val="none"/>
    </w:rPr>
  </w:style>
  <w:style w:type="paragraph" w:styleId="a6">
    <w:name w:val="List Paragraph"/>
    <w:basedOn w:val="a"/>
    <w:uiPriority w:val="1"/>
    <w:qFormat/>
    <w:rsid w:val="006731A6"/>
    <w:pPr>
      <w:ind w:left="720"/>
      <w:contextualSpacing/>
    </w:pPr>
  </w:style>
  <w:style w:type="paragraph" w:styleId="a7">
    <w:name w:val="Body Text"/>
    <w:basedOn w:val="a"/>
    <w:link w:val="a8"/>
    <w:uiPriority w:val="1"/>
    <w:qFormat/>
    <w:rsid w:val="00F834BA"/>
    <w:pPr>
      <w:widowControl w:val="0"/>
      <w:autoSpaceDE w:val="0"/>
      <w:autoSpaceDN w:val="0"/>
      <w:spacing w:before="11" w:after="0"/>
      <w:ind w:left="507"/>
    </w:pPr>
    <w:rPr>
      <w:rFonts w:eastAsia="Times New Roman" w:cs="Times New Roman"/>
      <w:kern w:val="0"/>
      <w:sz w:val="22"/>
      <w:lang w:val="kk-KZ"/>
      <w14:ligatures w14:val="none"/>
    </w:rPr>
  </w:style>
  <w:style w:type="character" w:customStyle="1" w:styleId="a8">
    <w:name w:val="Основной текст Знак"/>
    <w:basedOn w:val="a0"/>
    <w:link w:val="a7"/>
    <w:uiPriority w:val="1"/>
    <w:rsid w:val="00F834BA"/>
    <w:rPr>
      <w:rFonts w:ascii="Times New Roman" w:eastAsia="Times New Roman" w:hAnsi="Times New Roman" w:cs="Times New Roman"/>
      <w:kern w:val="0"/>
      <w:lang w:val="kk-KZ"/>
      <w14:ligatures w14:val="none"/>
    </w:rPr>
  </w:style>
  <w:style w:type="paragraph" w:styleId="a9">
    <w:name w:val="Subtitle"/>
    <w:basedOn w:val="a"/>
    <w:next w:val="a"/>
    <w:link w:val="aa"/>
    <w:uiPriority w:val="11"/>
    <w:qFormat/>
    <w:rsid w:val="00570671"/>
    <w:pPr>
      <w:numPr>
        <w:ilvl w:val="1"/>
      </w:numPr>
    </w:pPr>
    <w:rPr>
      <w:rFonts w:asciiTheme="minorHAnsi" w:eastAsiaTheme="minorEastAsia" w:hAnsiTheme="minorHAnsi"/>
      <w:color w:val="5A5A5A" w:themeColor="text1" w:themeTint="A5"/>
      <w:spacing w:val="15"/>
      <w:sz w:val="22"/>
    </w:rPr>
  </w:style>
  <w:style w:type="character" w:customStyle="1" w:styleId="aa">
    <w:name w:val="Подзаголовок Знак"/>
    <w:basedOn w:val="a0"/>
    <w:link w:val="a9"/>
    <w:uiPriority w:val="11"/>
    <w:rsid w:val="00570671"/>
    <w:rPr>
      <w:rFonts w:eastAsiaTheme="minorEastAsia"/>
      <w:color w:val="5A5A5A" w:themeColor="text1" w:themeTint="A5"/>
      <w:spacing w:val="15"/>
    </w:rPr>
  </w:style>
  <w:style w:type="character" w:customStyle="1" w:styleId="ezkurwreuab5ozgtqnkl">
    <w:name w:val="ezkurwreuab5ozgtqnkl"/>
    <w:rsid w:val="00992290"/>
  </w:style>
  <w:style w:type="table" w:styleId="ab">
    <w:name w:val="Table Grid"/>
    <w:aliases w:val="Таблица плотная"/>
    <w:basedOn w:val="a1"/>
    <w:uiPriority w:val="59"/>
    <w:rsid w:val="005A1BDE"/>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6F10E0"/>
    <w:rPr>
      <w:color w:val="0000FF"/>
      <w:u w:val="single"/>
    </w:rPr>
  </w:style>
  <w:style w:type="character" w:customStyle="1" w:styleId="cite-bracket">
    <w:name w:val="cite-bracket"/>
    <w:basedOn w:val="a0"/>
    <w:rsid w:val="006F1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26475">
      <w:bodyDiv w:val="1"/>
      <w:marLeft w:val="0"/>
      <w:marRight w:val="0"/>
      <w:marTop w:val="0"/>
      <w:marBottom w:val="0"/>
      <w:divBdr>
        <w:top w:val="none" w:sz="0" w:space="0" w:color="auto"/>
        <w:left w:val="none" w:sz="0" w:space="0" w:color="auto"/>
        <w:bottom w:val="none" w:sz="0" w:space="0" w:color="auto"/>
        <w:right w:val="none" w:sz="0" w:space="0" w:color="auto"/>
      </w:divBdr>
    </w:div>
    <w:div w:id="178735380">
      <w:bodyDiv w:val="1"/>
      <w:marLeft w:val="0"/>
      <w:marRight w:val="0"/>
      <w:marTop w:val="0"/>
      <w:marBottom w:val="0"/>
      <w:divBdr>
        <w:top w:val="none" w:sz="0" w:space="0" w:color="auto"/>
        <w:left w:val="none" w:sz="0" w:space="0" w:color="auto"/>
        <w:bottom w:val="none" w:sz="0" w:space="0" w:color="auto"/>
        <w:right w:val="none" w:sz="0" w:space="0" w:color="auto"/>
      </w:divBdr>
    </w:div>
    <w:div w:id="423191188">
      <w:bodyDiv w:val="1"/>
      <w:marLeft w:val="0"/>
      <w:marRight w:val="0"/>
      <w:marTop w:val="0"/>
      <w:marBottom w:val="0"/>
      <w:divBdr>
        <w:top w:val="none" w:sz="0" w:space="0" w:color="auto"/>
        <w:left w:val="none" w:sz="0" w:space="0" w:color="auto"/>
        <w:bottom w:val="none" w:sz="0" w:space="0" w:color="auto"/>
        <w:right w:val="none" w:sz="0" w:space="0" w:color="auto"/>
      </w:divBdr>
      <w:divsChild>
        <w:div w:id="1573392298">
          <w:marLeft w:val="0"/>
          <w:marRight w:val="0"/>
          <w:marTop w:val="60"/>
          <w:marBottom w:val="60"/>
          <w:divBdr>
            <w:top w:val="none" w:sz="0" w:space="0" w:color="auto"/>
            <w:left w:val="none" w:sz="0" w:space="0" w:color="auto"/>
            <w:bottom w:val="single" w:sz="6" w:space="2" w:color="A2A9B1"/>
            <w:right w:val="none" w:sz="0" w:space="0" w:color="auto"/>
          </w:divBdr>
        </w:div>
        <w:div w:id="2129276019">
          <w:marLeft w:val="0"/>
          <w:marRight w:val="0"/>
          <w:marTop w:val="60"/>
          <w:marBottom w:val="60"/>
          <w:divBdr>
            <w:top w:val="none" w:sz="0" w:space="0" w:color="auto"/>
            <w:left w:val="none" w:sz="0" w:space="0" w:color="auto"/>
            <w:bottom w:val="single" w:sz="6" w:space="2" w:color="A2A9B1"/>
            <w:right w:val="none" w:sz="0" w:space="0" w:color="auto"/>
          </w:divBdr>
        </w:div>
        <w:div w:id="420638777">
          <w:marLeft w:val="0"/>
          <w:marRight w:val="0"/>
          <w:marTop w:val="60"/>
          <w:marBottom w:val="60"/>
          <w:divBdr>
            <w:top w:val="none" w:sz="0" w:space="0" w:color="auto"/>
            <w:left w:val="none" w:sz="0" w:space="0" w:color="auto"/>
            <w:bottom w:val="single" w:sz="6" w:space="2" w:color="A2A9B1"/>
            <w:right w:val="none" w:sz="0" w:space="0" w:color="auto"/>
          </w:divBdr>
        </w:div>
        <w:div w:id="1833639816">
          <w:marLeft w:val="0"/>
          <w:marRight w:val="0"/>
          <w:marTop w:val="60"/>
          <w:marBottom w:val="60"/>
          <w:divBdr>
            <w:top w:val="none" w:sz="0" w:space="0" w:color="auto"/>
            <w:left w:val="none" w:sz="0" w:space="0" w:color="auto"/>
            <w:bottom w:val="single" w:sz="6" w:space="2" w:color="A2A9B1"/>
            <w:right w:val="none" w:sz="0" w:space="0" w:color="auto"/>
          </w:divBdr>
        </w:div>
        <w:div w:id="212927037">
          <w:marLeft w:val="0"/>
          <w:marRight w:val="0"/>
          <w:marTop w:val="60"/>
          <w:marBottom w:val="60"/>
          <w:divBdr>
            <w:top w:val="none" w:sz="0" w:space="0" w:color="auto"/>
            <w:left w:val="none" w:sz="0" w:space="0" w:color="auto"/>
            <w:bottom w:val="single" w:sz="6" w:space="2" w:color="A2A9B1"/>
            <w:right w:val="none" w:sz="0" w:space="0" w:color="auto"/>
          </w:divBdr>
        </w:div>
        <w:div w:id="1510631625">
          <w:marLeft w:val="0"/>
          <w:marRight w:val="0"/>
          <w:marTop w:val="60"/>
          <w:marBottom w:val="60"/>
          <w:divBdr>
            <w:top w:val="none" w:sz="0" w:space="0" w:color="auto"/>
            <w:left w:val="none" w:sz="0" w:space="0" w:color="auto"/>
            <w:bottom w:val="single" w:sz="6" w:space="2" w:color="A2A9B1"/>
            <w:right w:val="none" w:sz="0" w:space="0" w:color="auto"/>
          </w:divBdr>
        </w:div>
      </w:divsChild>
    </w:div>
    <w:div w:id="444934535">
      <w:bodyDiv w:val="1"/>
      <w:marLeft w:val="0"/>
      <w:marRight w:val="0"/>
      <w:marTop w:val="0"/>
      <w:marBottom w:val="0"/>
      <w:divBdr>
        <w:top w:val="none" w:sz="0" w:space="0" w:color="auto"/>
        <w:left w:val="none" w:sz="0" w:space="0" w:color="auto"/>
        <w:bottom w:val="none" w:sz="0" w:space="0" w:color="auto"/>
        <w:right w:val="none" w:sz="0" w:space="0" w:color="auto"/>
      </w:divBdr>
    </w:div>
    <w:div w:id="658777039">
      <w:bodyDiv w:val="1"/>
      <w:marLeft w:val="0"/>
      <w:marRight w:val="0"/>
      <w:marTop w:val="0"/>
      <w:marBottom w:val="0"/>
      <w:divBdr>
        <w:top w:val="none" w:sz="0" w:space="0" w:color="auto"/>
        <w:left w:val="none" w:sz="0" w:space="0" w:color="auto"/>
        <w:bottom w:val="none" w:sz="0" w:space="0" w:color="auto"/>
        <w:right w:val="none" w:sz="0" w:space="0" w:color="auto"/>
      </w:divBdr>
      <w:divsChild>
        <w:div w:id="191581293">
          <w:marLeft w:val="0"/>
          <w:marRight w:val="-180"/>
          <w:marTop w:val="0"/>
          <w:marBottom w:val="0"/>
          <w:divBdr>
            <w:top w:val="none" w:sz="0" w:space="0" w:color="auto"/>
            <w:left w:val="none" w:sz="0" w:space="0" w:color="auto"/>
            <w:bottom w:val="none" w:sz="0" w:space="0" w:color="auto"/>
            <w:right w:val="none" w:sz="0" w:space="0" w:color="auto"/>
          </w:divBdr>
        </w:div>
        <w:div w:id="1844053293">
          <w:marLeft w:val="0"/>
          <w:marRight w:val="0"/>
          <w:marTop w:val="0"/>
          <w:marBottom w:val="0"/>
          <w:divBdr>
            <w:top w:val="none" w:sz="0" w:space="0" w:color="auto"/>
            <w:left w:val="none" w:sz="0" w:space="0" w:color="auto"/>
            <w:bottom w:val="none" w:sz="0" w:space="0" w:color="auto"/>
            <w:right w:val="none" w:sz="0" w:space="0" w:color="auto"/>
          </w:divBdr>
          <w:divsChild>
            <w:div w:id="1564562044">
              <w:marLeft w:val="0"/>
              <w:marRight w:val="0"/>
              <w:marTop w:val="0"/>
              <w:marBottom w:val="15"/>
              <w:divBdr>
                <w:top w:val="none" w:sz="0" w:space="0" w:color="auto"/>
                <w:left w:val="none" w:sz="0" w:space="0" w:color="auto"/>
                <w:bottom w:val="none" w:sz="0" w:space="0" w:color="auto"/>
                <w:right w:val="none" w:sz="0" w:space="0" w:color="auto"/>
              </w:divBdr>
              <w:divsChild>
                <w:div w:id="926500932">
                  <w:marLeft w:val="-120"/>
                  <w:marRight w:val="0"/>
                  <w:marTop w:val="0"/>
                  <w:marBottom w:val="0"/>
                  <w:divBdr>
                    <w:top w:val="none" w:sz="0" w:space="0" w:color="auto"/>
                    <w:left w:val="none" w:sz="0" w:space="0" w:color="auto"/>
                    <w:bottom w:val="none" w:sz="0" w:space="0" w:color="auto"/>
                    <w:right w:val="none" w:sz="0" w:space="0" w:color="auto"/>
                  </w:divBdr>
                  <w:divsChild>
                    <w:div w:id="1961104277">
                      <w:marLeft w:val="0"/>
                      <w:marRight w:val="0"/>
                      <w:marTop w:val="0"/>
                      <w:marBottom w:val="0"/>
                      <w:divBdr>
                        <w:top w:val="none" w:sz="0" w:space="0" w:color="auto"/>
                        <w:left w:val="none" w:sz="0" w:space="0" w:color="auto"/>
                        <w:bottom w:val="none" w:sz="0" w:space="0" w:color="auto"/>
                        <w:right w:val="none" w:sz="0" w:space="0" w:color="auto"/>
                      </w:divBdr>
                      <w:divsChild>
                        <w:div w:id="17150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425">
                  <w:marLeft w:val="0"/>
                  <w:marRight w:val="-120"/>
                  <w:marTop w:val="0"/>
                  <w:marBottom w:val="0"/>
                  <w:divBdr>
                    <w:top w:val="none" w:sz="0" w:space="0" w:color="auto"/>
                    <w:left w:val="none" w:sz="0" w:space="0" w:color="auto"/>
                    <w:bottom w:val="none" w:sz="0" w:space="0" w:color="auto"/>
                    <w:right w:val="none" w:sz="0" w:space="0" w:color="auto"/>
                  </w:divBdr>
                  <w:divsChild>
                    <w:div w:id="1859655519">
                      <w:marLeft w:val="0"/>
                      <w:marRight w:val="0"/>
                      <w:marTop w:val="0"/>
                      <w:marBottom w:val="0"/>
                      <w:divBdr>
                        <w:top w:val="none" w:sz="0" w:space="0" w:color="auto"/>
                        <w:left w:val="none" w:sz="0" w:space="0" w:color="auto"/>
                        <w:bottom w:val="none" w:sz="0" w:space="0" w:color="auto"/>
                        <w:right w:val="none" w:sz="0" w:space="0" w:color="auto"/>
                      </w:divBdr>
                      <w:divsChild>
                        <w:div w:id="1052390366">
                          <w:marLeft w:val="0"/>
                          <w:marRight w:val="0"/>
                          <w:marTop w:val="0"/>
                          <w:marBottom w:val="0"/>
                          <w:divBdr>
                            <w:top w:val="none" w:sz="0" w:space="0" w:color="auto"/>
                            <w:left w:val="none" w:sz="0" w:space="0" w:color="auto"/>
                            <w:bottom w:val="none" w:sz="0" w:space="0" w:color="auto"/>
                            <w:right w:val="none" w:sz="0" w:space="0" w:color="auto"/>
                          </w:divBdr>
                        </w:div>
                      </w:divsChild>
                    </w:div>
                    <w:div w:id="493884796">
                      <w:marLeft w:val="120"/>
                      <w:marRight w:val="120"/>
                      <w:marTop w:val="0"/>
                      <w:marBottom w:val="0"/>
                      <w:divBdr>
                        <w:top w:val="none" w:sz="0" w:space="0" w:color="auto"/>
                        <w:left w:val="none" w:sz="0" w:space="0" w:color="auto"/>
                        <w:bottom w:val="none" w:sz="0" w:space="0" w:color="auto"/>
                        <w:right w:val="none" w:sz="0" w:space="0" w:color="auto"/>
                      </w:divBdr>
                      <w:divsChild>
                        <w:div w:id="594286421">
                          <w:marLeft w:val="0"/>
                          <w:marRight w:val="0"/>
                          <w:marTop w:val="0"/>
                          <w:marBottom w:val="0"/>
                          <w:divBdr>
                            <w:top w:val="none" w:sz="0" w:space="0" w:color="auto"/>
                            <w:left w:val="none" w:sz="0" w:space="0" w:color="auto"/>
                            <w:bottom w:val="none" w:sz="0" w:space="0" w:color="auto"/>
                            <w:right w:val="none" w:sz="0" w:space="0" w:color="auto"/>
                          </w:divBdr>
                          <w:divsChild>
                            <w:div w:id="1350987471">
                              <w:marLeft w:val="0"/>
                              <w:marRight w:val="0"/>
                              <w:marTop w:val="0"/>
                              <w:marBottom w:val="0"/>
                              <w:divBdr>
                                <w:top w:val="none" w:sz="0" w:space="0" w:color="auto"/>
                                <w:left w:val="none" w:sz="0" w:space="0" w:color="auto"/>
                                <w:bottom w:val="none" w:sz="0" w:space="0" w:color="auto"/>
                                <w:right w:val="none" w:sz="0" w:space="0" w:color="auto"/>
                              </w:divBdr>
                              <w:divsChild>
                                <w:div w:id="1414662103">
                                  <w:marLeft w:val="0"/>
                                  <w:marRight w:val="0"/>
                                  <w:marTop w:val="0"/>
                                  <w:marBottom w:val="0"/>
                                  <w:divBdr>
                                    <w:top w:val="none" w:sz="0" w:space="0" w:color="auto"/>
                                    <w:left w:val="none" w:sz="0" w:space="0" w:color="auto"/>
                                    <w:bottom w:val="none" w:sz="0" w:space="0" w:color="auto"/>
                                    <w:right w:val="none" w:sz="0" w:space="0" w:color="auto"/>
                                  </w:divBdr>
                                  <w:divsChild>
                                    <w:div w:id="1144159460">
                                      <w:marLeft w:val="0"/>
                                      <w:marRight w:val="0"/>
                                      <w:marTop w:val="0"/>
                                      <w:marBottom w:val="0"/>
                                      <w:divBdr>
                                        <w:top w:val="none" w:sz="0" w:space="0" w:color="auto"/>
                                        <w:left w:val="none" w:sz="0" w:space="0" w:color="auto"/>
                                        <w:bottom w:val="none" w:sz="0" w:space="0" w:color="auto"/>
                                        <w:right w:val="none" w:sz="0" w:space="0" w:color="auto"/>
                                      </w:divBdr>
                                      <w:divsChild>
                                        <w:div w:id="181944396">
                                          <w:marLeft w:val="0"/>
                                          <w:marRight w:val="0"/>
                                          <w:marTop w:val="0"/>
                                          <w:marBottom w:val="0"/>
                                          <w:divBdr>
                                            <w:top w:val="none" w:sz="0" w:space="0" w:color="auto"/>
                                            <w:left w:val="none" w:sz="0" w:space="0" w:color="auto"/>
                                            <w:bottom w:val="none" w:sz="0" w:space="0" w:color="auto"/>
                                            <w:right w:val="none" w:sz="0" w:space="0" w:color="auto"/>
                                          </w:divBdr>
                                        </w:div>
                                      </w:divsChild>
                                    </w:div>
                                    <w:div w:id="1899196686">
                                      <w:marLeft w:val="0"/>
                                      <w:marRight w:val="0"/>
                                      <w:marTop w:val="0"/>
                                      <w:marBottom w:val="0"/>
                                      <w:divBdr>
                                        <w:top w:val="none" w:sz="0" w:space="0" w:color="auto"/>
                                        <w:left w:val="none" w:sz="0" w:space="0" w:color="auto"/>
                                        <w:bottom w:val="none" w:sz="0" w:space="0" w:color="auto"/>
                                        <w:right w:val="none" w:sz="0" w:space="0" w:color="auto"/>
                                      </w:divBdr>
                                      <w:divsChild>
                                        <w:div w:id="1913586915">
                                          <w:marLeft w:val="0"/>
                                          <w:marRight w:val="0"/>
                                          <w:marTop w:val="0"/>
                                          <w:marBottom w:val="0"/>
                                          <w:divBdr>
                                            <w:top w:val="none" w:sz="0" w:space="0" w:color="auto"/>
                                            <w:left w:val="none" w:sz="0" w:space="0" w:color="auto"/>
                                            <w:bottom w:val="none" w:sz="0" w:space="0" w:color="auto"/>
                                            <w:right w:val="none" w:sz="0" w:space="0" w:color="auto"/>
                                          </w:divBdr>
                                        </w:div>
                                      </w:divsChild>
                                    </w:div>
                                    <w:div w:id="951278307">
                                      <w:marLeft w:val="0"/>
                                      <w:marRight w:val="0"/>
                                      <w:marTop w:val="0"/>
                                      <w:marBottom w:val="0"/>
                                      <w:divBdr>
                                        <w:top w:val="none" w:sz="0" w:space="0" w:color="auto"/>
                                        <w:left w:val="none" w:sz="0" w:space="0" w:color="auto"/>
                                        <w:bottom w:val="none" w:sz="0" w:space="0" w:color="auto"/>
                                        <w:right w:val="none" w:sz="0" w:space="0" w:color="auto"/>
                                      </w:divBdr>
                                      <w:divsChild>
                                        <w:div w:id="953440584">
                                          <w:marLeft w:val="0"/>
                                          <w:marRight w:val="0"/>
                                          <w:marTop w:val="0"/>
                                          <w:marBottom w:val="0"/>
                                          <w:divBdr>
                                            <w:top w:val="none" w:sz="0" w:space="0" w:color="auto"/>
                                            <w:left w:val="none" w:sz="0" w:space="0" w:color="auto"/>
                                            <w:bottom w:val="none" w:sz="0" w:space="0" w:color="auto"/>
                                            <w:right w:val="none" w:sz="0" w:space="0" w:color="auto"/>
                                          </w:divBdr>
                                        </w:div>
                                      </w:divsChild>
                                    </w:div>
                                    <w:div w:id="476066772">
                                      <w:marLeft w:val="0"/>
                                      <w:marRight w:val="0"/>
                                      <w:marTop w:val="0"/>
                                      <w:marBottom w:val="0"/>
                                      <w:divBdr>
                                        <w:top w:val="none" w:sz="0" w:space="0" w:color="auto"/>
                                        <w:left w:val="none" w:sz="0" w:space="0" w:color="auto"/>
                                        <w:bottom w:val="none" w:sz="0" w:space="0" w:color="auto"/>
                                        <w:right w:val="none" w:sz="0" w:space="0" w:color="auto"/>
                                      </w:divBdr>
                                      <w:divsChild>
                                        <w:div w:id="12505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644514">
          <w:marLeft w:val="0"/>
          <w:marRight w:val="0"/>
          <w:marTop w:val="0"/>
          <w:marBottom w:val="0"/>
          <w:divBdr>
            <w:top w:val="none" w:sz="0" w:space="0" w:color="auto"/>
            <w:left w:val="none" w:sz="0" w:space="0" w:color="auto"/>
            <w:bottom w:val="none" w:sz="0" w:space="0" w:color="auto"/>
            <w:right w:val="none" w:sz="0" w:space="0" w:color="auto"/>
          </w:divBdr>
          <w:divsChild>
            <w:div w:id="1303736338">
              <w:marLeft w:val="0"/>
              <w:marRight w:val="0"/>
              <w:marTop w:val="0"/>
              <w:marBottom w:val="0"/>
              <w:divBdr>
                <w:top w:val="none" w:sz="0" w:space="0" w:color="auto"/>
                <w:left w:val="none" w:sz="0" w:space="0" w:color="auto"/>
                <w:bottom w:val="none" w:sz="0" w:space="0" w:color="auto"/>
                <w:right w:val="none" w:sz="0" w:space="0" w:color="auto"/>
              </w:divBdr>
              <w:divsChild>
                <w:div w:id="1447191504">
                  <w:marLeft w:val="0"/>
                  <w:marRight w:val="0"/>
                  <w:marTop w:val="0"/>
                  <w:marBottom w:val="0"/>
                  <w:divBdr>
                    <w:top w:val="none" w:sz="0" w:space="0" w:color="auto"/>
                    <w:left w:val="none" w:sz="0" w:space="0" w:color="auto"/>
                    <w:bottom w:val="none" w:sz="0" w:space="0" w:color="auto"/>
                    <w:right w:val="none" w:sz="0" w:space="0" w:color="auto"/>
                  </w:divBdr>
                  <w:divsChild>
                    <w:div w:id="343016210">
                      <w:marLeft w:val="0"/>
                      <w:marRight w:val="0"/>
                      <w:marTop w:val="0"/>
                      <w:marBottom w:val="0"/>
                      <w:divBdr>
                        <w:top w:val="none" w:sz="0" w:space="0" w:color="auto"/>
                        <w:left w:val="none" w:sz="0" w:space="0" w:color="auto"/>
                        <w:bottom w:val="none" w:sz="0" w:space="0" w:color="auto"/>
                        <w:right w:val="none" w:sz="0" w:space="0" w:color="auto"/>
                      </w:divBdr>
                      <w:divsChild>
                        <w:div w:id="1769886202">
                          <w:marLeft w:val="0"/>
                          <w:marRight w:val="0"/>
                          <w:marTop w:val="0"/>
                          <w:marBottom w:val="90"/>
                          <w:divBdr>
                            <w:top w:val="none" w:sz="0" w:space="0" w:color="auto"/>
                            <w:left w:val="none" w:sz="0" w:space="0" w:color="auto"/>
                            <w:bottom w:val="single" w:sz="6" w:space="5" w:color="EAECF0"/>
                            <w:right w:val="none" w:sz="0" w:space="0" w:color="auto"/>
                          </w:divBdr>
                          <w:divsChild>
                            <w:div w:id="539241748">
                              <w:marLeft w:val="0"/>
                              <w:marRight w:val="0"/>
                              <w:marTop w:val="0"/>
                              <w:marBottom w:val="0"/>
                              <w:divBdr>
                                <w:top w:val="none" w:sz="0" w:space="0" w:color="auto"/>
                                <w:left w:val="none" w:sz="0" w:space="0" w:color="auto"/>
                                <w:bottom w:val="none" w:sz="0" w:space="0" w:color="auto"/>
                                <w:right w:val="none" w:sz="0" w:space="0" w:color="auto"/>
                              </w:divBdr>
                            </w:div>
                          </w:divsChild>
                        </w:div>
                        <w:div w:id="2002660141">
                          <w:marLeft w:val="0"/>
                          <w:marRight w:val="0"/>
                          <w:marTop w:val="0"/>
                          <w:marBottom w:val="0"/>
                          <w:divBdr>
                            <w:top w:val="none" w:sz="0" w:space="0" w:color="auto"/>
                            <w:left w:val="none" w:sz="0" w:space="0" w:color="auto"/>
                            <w:bottom w:val="none" w:sz="0" w:space="0" w:color="auto"/>
                            <w:right w:val="none" w:sz="0" w:space="0" w:color="auto"/>
                          </w:divBdr>
                          <w:divsChild>
                            <w:div w:id="189994750">
                              <w:marLeft w:val="0"/>
                              <w:marRight w:val="0"/>
                              <w:marTop w:val="90"/>
                              <w:marBottom w:val="90"/>
                              <w:divBdr>
                                <w:top w:val="none" w:sz="0" w:space="0" w:color="auto"/>
                                <w:left w:val="none" w:sz="0" w:space="0" w:color="auto"/>
                                <w:bottom w:val="single" w:sz="6" w:space="5" w:color="EAECF0"/>
                                <w:right w:val="none" w:sz="0" w:space="0" w:color="auto"/>
                              </w:divBdr>
                            </w:div>
                            <w:div w:id="1711033539">
                              <w:marLeft w:val="0"/>
                              <w:marRight w:val="0"/>
                              <w:marTop w:val="0"/>
                              <w:marBottom w:val="0"/>
                              <w:divBdr>
                                <w:top w:val="none" w:sz="0" w:space="0" w:color="auto"/>
                                <w:left w:val="none" w:sz="0" w:space="0" w:color="auto"/>
                                <w:bottom w:val="none" w:sz="0" w:space="0" w:color="auto"/>
                                <w:right w:val="none" w:sz="0" w:space="0" w:color="auto"/>
                              </w:divBdr>
                              <w:divsChild>
                                <w:div w:id="161093413">
                                  <w:marLeft w:val="0"/>
                                  <w:marRight w:val="0"/>
                                  <w:marTop w:val="0"/>
                                  <w:marBottom w:val="0"/>
                                  <w:divBdr>
                                    <w:top w:val="none" w:sz="0" w:space="0" w:color="auto"/>
                                    <w:left w:val="none" w:sz="0" w:space="0" w:color="auto"/>
                                    <w:bottom w:val="none" w:sz="0" w:space="0" w:color="auto"/>
                                    <w:right w:val="none" w:sz="0" w:space="0" w:color="auto"/>
                                  </w:divBdr>
                                  <w:divsChild>
                                    <w:div w:id="2014526221">
                                      <w:marLeft w:val="0"/>
                                      <w:marRight w:val="0"/>
                                      <w:marTop w:val="0"/>
                                      <w:marBottom w:val="180"/>
                                      <w:divBdr>
                                        <w:top w:val="none" w:sz="0" w:space="0" w:color="auto"/>
                                        <w:left w:val="none" w:sz="0" w:space="0" w:color="auto"/>
                                        <w:bottom w:val="none" w:sz="0" w:space="0" w:color="auto"/>
                                        <w:right w:val="none" w:sz="0" w:space="0" w:color="auto"/>
                                      </w:divBdr>
                                    </w:div>
                                    <w:div w:id="1873109418">
                                      <w:marLeft w:val="0"/>
                                      <w:marRight w:val="0"/>
                                      <w:marTop w:val="0"/>
                                      <w:marBottom w:val="180"/>
                                      <w:divBdr>
                                        <w:top w:val="none" w:sz="0" w:space="0" w:color="auto"/>
                                        <w:left w:val="none" w:sz="0" w:space="0" w:color="auto"/>
                                        <w:bottom w:val="none" w:sz="0" w:space="0" w:color="auto"/>
                                        <w:right w:val="none" w:sz="0" w:space="0" w:color="auto"/>
                                      </w:divBdr>
                                    </w:div>
                                    <w:div w:id="17511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5425">
                          <w:marLeft w:val="0"/>
                          <w:marRight w:val="0"/>
                          <w:marTop w:val="0"/>
                          <w:marBottom w:val="0"/>
                          <w:divBdr>
                            <w:top w:val="none" w:sz="0" w:space="0" w:color="auto"/>
                            <w:left w:val="none" w:sz="0" w:space="0" w:color="auto"/>
                            <w:bottom w:val="none" w:sz="0" w:space="0" w:color="auto"/>
                            <w:right w:val="none" w:sz="0" w:space="0" w:color="auto"/>
                          </w:divBdr>
                          <w:divsChild>
                            <w:div w:id="1923023879">
                              <w:marLeft w:val="0"/>
                              <w:marRight w:val="0"/>
                              <w:marTop w:val="90"/>
                              <w:marBottom w:val="90"/>
                              <w:divBdr>
                                <w:top w:val="none" w:sz="0" w:space="0" w:color="auto"/>
                                <w:left w:val="none" w:sz="0" w:space="0" w:color="auto"/>
                                <w:bottom w:val="single" w:sz="6" w:space="5" w:color="EAECF0"/>
                                <w:right w:val="none" w:sz="0" w:space="0" w:color="auto"/>
                              </w:divBdr>
                            </w:div>
                            <w:div w:id="562837640">
                              <w:marLeft w:val="0"/>
                              <w:marRight w:val="0"/>
                              <w:marTop w:val="0"/>
                              <w:marBottom w:val="0"/>
                              <w:divBdr>
                                <w:top w:val="none" w:sz="0" w:space="0" w:color="auto"/>
                                <w:left w:val="none" w:sz="0" w:space="0" w:color="auto"/>
                                <w:bottom w:val="none" w:sz="0" w:space="0" w:color="auto"/>
                                <w:right w:val="none" w:sz="0" w:space="0" w:color="auto"/>
                              </w:divBdr>
                              <w:divsChild>
                                <w:div w:id="2139301127">
                                  <w:marLeft w:val="0"/>
                                  <w:marRight w:val="0"/>
                                  <w:marTop w:val="0"/>
                                  <w:marBottom w:val="0"/>
                                  <w:divBdr>
                                    <w:top w:val="none" w:sz="0" w:space="0" w:color="auto"/>
                                    <w:left w:val="none" w:sz="0" w:space="0" w:color="auto"/>
                                    <w:bottom w:val="none" w:sz="0" w:space="0" w:color="auto"/>
                                    <w:right w:val="none" w:sz="0" w:space="0" w:color="auto"/>
                                  </w:divBdr>
                                  <w:divsChild>
                                    <w:div w:id="1495533443">
                                      <w:marLeft w:val="0"/>
                                      <w:marRight w:val="0"/>
                                      <w:marTop w:val="0"/>
                                      <w:marBottom w:val="180"/>
                                      <w:divBdr>
                                        <w:top w:val="none" w:sz="0" w:space="0" w:color="auto"/>
                                        <w:left w:val="none" w:sz="0" w:space="0" w:color="auto"/>
                                        <w:bottom w:val="none" w:sz="0" w:space="0" w:color="auto"/>
                                        <w:right w:val="none" w:sz="0" w:space="0" w:color="auto"/>
                                      </w:divBdr>
                                    </w:div>
                                    <w:div w:id="956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15011">
                          <w:marLeft w:val="0"/>
                          <w:marRight w:val="0"/>
                          <w:marTop w:val="0"/>
                          <w:marBottom w:val="0"/>
                          <w:divBdr>
                            <w:top w:val="none" w:sz="0" w:space="0" w:color="auto"/>
                            <w:left w:val="none" w:sz="0" w:space="0" w:color="auto"/>
                            <w:bottom w:val="none" w:sz="0" w:space="0" w:color="auto"/>
                            <w:right w:val="none" w:sz="0" w:space="0" w:color="auto"/>
                          </w:divBdr>
                          <w:divsChild>
                            <w:div w:id="1523127568">
                              <w:marLeft w:val="0"/>
                              <w:marRight w:val="0"/>
                              <w:marTop w:val="90"/>
                              <w:marBottom w:val="90"/>
                              <w:divBdr>
                                <w:top w:val="none" w:sz="0" w:space="0" w:color="auto"/>
                                <w:left w:val="none" w:sz="0" w:space="0" w:color="auto"/>
                                <w:bottom w:val="single" w:sz="6" w:space="5" w:color="EAECF0"/>
                                <w:right w:val="none" w:sz="0" w:space="0" w:color="auto"/>
                              </w:divBdr>
                            </w:div>
                            <w:div w:id="266042587">
                              <w:marLeft w:val="0"/>
                              <w:marRight w:val="0"/>
                              <w:marTop w:val="0"/>
                              <w:marBottom w:val="0"/>
                              <w:divBdr>
                                <w:top w:val="none" w:sz="0" w:space="0" w:color="auto"/>
                                <w:left w:val="none" w:sz="0" w:space="0" w:color="auto"/>
                                <w:bottom w:val="none" w:sz="0" w:space="0" w:color="auto"/>
                                <w:right w:val="none" w:sz="0" w:space="0" w:color="auto"/>
                              </w:divBdr>
                              <w:divsChild>
                                <w:div w:id="1039937126">
                                  <w:marLeft w:val="0"/>
                                  <w:marRight w:val="0"/>
                                  <w:marTop w:val="0"/>
                                  <w:marBottom w:val="0"/>
                                  <w:divBdr>
                                    <w:top w:val="none" w:sz="0" w:space="0" w:color="auto"/>
                                    <w:left w:val="none" w:sz="0" w:space="0" w:color="auto"/>
                                    <w:bottom w:val="none" w:sz="0" w:space="0" w:color="auto"/>
                                    <w:right w:val="none" w:sz="0" w:space="0" w:color="auto"/>
                                  </w:divBdr>
                                  <w:divsChild>
                                    <w:div w:id="1947035095">
                                      <w:marLeft w:val="0"/>
                                      <w:marRight w:val="0"/>
                                      <w:marTop w:val="0"/>
                                      <w:marBottom w:val="180"/>
                                      <w:divBdr>
                                        <w:top w:val="none" w:sz="0" w:space="0" w:color="auto"/>
                                        <w:left w:val="none" w:sz="0" w:space="0" w:color="auto"/>
                                        <w:bottom w:val="none" w:sz="0" w:space="0" w:color="auto"/>
                                        <w:right w:val="none" w:sz="0" w:space="0" w:color="auto"/>
                                      </w:divBdr>
                                    </w:div>
                                    <w:div w:id="185103305">
                                      <w:marLeft w:val="0"/>
                                      <w:marRight w:val="0"/>
                                      <w:marTop w:val="0"/>
                                      <w:marBottom w:val="180"/>
                                      <w:divBdr>
                                        <w:top w:val="none" w:sz="0" w:space="0" w:color="auto"/>
                                        <w:left w:val="none" w:sz="0" w:space="0" w:color="auto"/>
                                        <w:bottom w:val="none" w:sz="0" w:space="0" w:color="auto"/>
                                        <w:right w:val="none" w:sz="0" w:space="0" w:color="auto"/>
                                      </w:divBdr>
                                    </w:div>
                                    <w:div w:id="914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543879">
          <w:marLeft w:val="0"/>
          <w:marRight w:val="0"/>
          <w:marTop w:val="0"/>
          <w:marBottom w:val="0"/>
          <w:divBdr>
            <w:top w:val="none" w:sz="0" w:space="0" w:color="auto"/>
            <w:left w:val="none" w:sz="0" w:space="0" w:color="auto"/>
            <w:bottom w:val="none" w:sz="0" w:space="0" w:color="auto"/>
            <w:right w:val="none" w:sz="0" w:space="0" w:color="auto"/>
          </w:divBdr>
          <w:divsChild>
            <w:div w:id="412553191">
              <w:marLeft w:val="0"/>
              <w:marRight w:val="0"/>
              <w:marTop w:val="240"/>
              <w:marBottom w:val="0"/>
              <w:divBdr>
                <w:top w:val="none" w:sz="0" w:space="0" w:color="auto"/>
                <w:left w:val="none" w:sz="0" w:space="0" w:color="auto"/>
                <w:bottom w:val="none" w:sz="0" w:space="0" w:color="auto"/>
                <w:right w:val="none" w:sz="0" w:space="0" w:color="auto"/>
              </w:divBdr>
              <w:divsChild>
                <w:div w:id="15486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3164">
      <w:bodyDiv w:val="1"/>
      <w:marLeft w:val="0"/>
      <w:marRight w:val="0"/>
      <w:marTop w:val="0"/>
      <w:marBottom w:val="0"/>
      <w:divBdr>
        <w:top w:val="none" w:sz="0" w:space="0" w:color="auto"/>
        <w:left w:val="none" w:sz="0" w:space="0" w:color="auto"/>
        <w:bottom w:val="none" w:sz="0" w:space="0" w:color="auto"/>
        <w:right w:val="none" w:sz="0" w:space="0" w:color="auto"/>
      </w:divBdr>
    </w:div>
    <w:div w:id="1005740753">
      <w:bodyDiv w:val="1"/>
      <w:marLeft w:val="0"/>
      <w:marRight w:val="0"/>
      <w:marTop w:val="0"/>
      <w:marBottom w:val="0"/>
      <w:divBdr>
        <w:top w:val="none" w:sz="0" w:space="0" w:color="auto"/>
        <w:left w:val="none" w:sz="0" w:space="0" w:color="auto"/>
        <w:bottom w:val="none" w:sz="0" w:space="0" w:color="auto"/>
        <w:right w:val="none" w:sz="0" w:space="0" w:color="auto"/>
      </w:divBdr>
    </w:div>
    <w:div w:id="1098597062">
      <w:bodyDiv w:val="1"/>
      <w:marLeft w:val="0"/>
      <w:marRight w:val="0"/>
      <w:marTop w:val="0"/>
      <w:marBottom w:val="0"/>
      <w:divBdr>
        <w:top w:val="none" w:sz="0" w:space="0" w:color="auto"/>
        <w:left w:val="none" w:sz="0" w:space="0" w:color="auto"/>
        <w:bottom w:val="none" w:sz="0" w:space="0" w:color="auto"/>
        <w:right w:val="none" w:sz="0" w:space="0" w:color="auto"/>
      </w:divBdr>
    </w:div>
    <w:div w:id="1796556897">
      <w:bodyDiv w:val="1"/>
      <w:marLeft w:val="0"/>
      <w:marRight w:val="0"/>
      <w:marTop w:val="0"/>
      <w:marBottom w:val="0"/>
      <w:divBdr>
        <w:top w:val="none" w:sz="0" w:space="0" w:color="auto"/>
        <w:left w:val="none" w:sz="0" w:space="0" w:color="auto"/>
        <w:bottom w:val="none" w:sz="0" w:space="0" w:color="auto"/>
        <w:right w:val="none" w:sz="0" w:space="0" w:color="auto"/>
      </w:divBdr>
      <w:divsChild>
        <w:div w:id="797336312">
          <w:marLeft w:val="0"/>
          <w:marRight w:val="0"/>
          <w:marTop w:val="60"/>
          <w:marBottom w:val="60"/>
          <w:divBdr>
            <w:top w:val="none" w:sz="0" w:space="0" w:color="auto"/>
            <w:left w:val="none" w:sz="0" w:space="0" w:color="auto"/>
            <w:bottom w:val="none" w:sz="0" w:space="0" w:color="auto"/>
            <w:right w:val="none" w:sz="0" w:space="0" w:color="auto"/>
          </w:divBdr>
        </w:div>
      </w:divsChild>
    </w:div>
    <w:div w:id="1815635091">
      <w:bodyDiv w:val="1"/>
      <w:marLeft w:val="0"/>
      <w:marRight w:val="0"/>
      <w:marTop w:val="0"/>
      <w:marBottom w:val="0"/>
      <w:divBdr>
        <w:top w:val="none" w:sz="0" w:space="0" w:color="auto"/>
        <w:left w:val="none" w:sz="0" w:space="0" w:color="auto"/>
        <w:bottom w:val="none" w:sz="0" w:space="0" w:color="auto"/>
        <w:right w:val="none" w:sz="0" w:space="0" w:color="auto"/>
      </w:divBdr>
    </w:div>
    <w:div w:id="2037728143">
      <w:bodyDiv w:val="1"/>
      <w:marLeft w:val="0"/>
      <w:marRight w:val="0"/>
      <w:marTop w:val="0"/>
      <w:marBottom w:val="0"/>
      <w:divBdr>
        <w:top w:val="none" w:sz="0" w:space="0" w:color="auto"/>
        <w:left w:val="none" w:sz="0" w:space="0" w:color="auto"/>
        <w:bottom w:val="none" w:sz="0" w:space="0" w:color="auto"/>
        <w:right w:val="none" w:sz="0" w:space="0" w:color="auto"/>
      </w:divBdr>
    </w:div>
    <w:div w:id="206382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C%D0%B0%D1%80%D0%BA%D0%B5%D1%82%D0%B8%D0%BD%D0%B3" TargetMode="External"/><Relationship Id="rId3" Type="http://schemas.openxmlformats.org/officeDocument/2006/relationships/settings" Target="settings.xml"/><Relationship Id="rId7" Type="http://schemas.openxmlformats.org/officeDocument/2006/relationships/hyperlink" Target="https://kk.wikipedia.org/wiki/%D0%9A%D0%BE%D0%BC%D0%BF%D0%B0%D0%BD%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A0%D1%8B%D0%BD%D0%BE%D0%BA" TargetMode="External"/><Relationship Id="rId5" Type="http://schemas.openxmlformats.org/officeDocument/2006/relationships/hyperlink" Target="https://kk.wikipedia.org/wiki/%D0%93%D1%80%D0%B5%D0%BA_%D1%82%D1%96%D0%BB%D1%9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Pages>
  <Words>1792</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54</cp:revision>
  <dcterms:created xsi:type="dcterms:W3CDTF">2023-11-08T09:51:00Z</dcterms:created>
  <dcterms:modified xsi:type="dcterms:W3CDTF">2025-04-21T17:25:00Z</dcterms:modified>
</cp:coreProperties>
</file>